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6"/>
        <w:gridCol w:w="2616"/>
      </w:tblGrid>
      <w:tr w:rsidR="00D56EFC" w14:paraId="31FB50E6" w14:textId="77777777" w:rsidTr="00D56EFC">
        <w:trPr>
          <w:trHeight w:val="60"/>
        </w:trPr>
        <w:tc>
          <w:tcPr>
            <w:tcW w:w="7476" w:type="dxa"/>
            <w:vMerge w:val="restart"/>
            <w:shd w:val="clear" w:color="auto" w:fill="auto"/>
          </w:tcPr>
          <w:p w14:paraId="05A26DB8" w14:textId="77777777" w:rsidR="00D56EFC" w:rsidRDefault="00D56EFC" w:rsidP="005D53F8">
            <w:pPr>
              <w:spacing w:before="60" w:after="60"/>
              <w:rPr>
                <w:b/>
                <w:color w:val="007B82"/>
                <w:sz w:val="32"/>
                <w:szCs w:val="32"/>
              </w:rPr>
            </w:pPr>
            <w:r>
              <w:rPr>
                <w:b/>
                <w:color w:val="007B82"/>
                <w:sz w:val="32"/>
                <w:szCs w:val="32"/>
              </w:rPr>
              <w:t>The Snow Queen</w:t>
            </w:r>
          </w:p>
          <w:p w14:paraId="4357E6BD" w14:textId="77777777" w:rsidR="00D56EFC" w:rsidRDefault="00D56EFC" w:rsidP="005D53F8">
            <w:pPr>
              <w:spacing w:before="60" w:after="60"/>
              <w:rPr>
                <w:b/>
                <w:sz w:val="24"/>
                <w:szCs w:val="24"/>
              </w:rPr>
            </w:pPr>
            <w:r w:rsidRPr="00431B45">
              <w:rPr>
                <w:b/>
                <w:sz w:val="32"/>
                <w:szCs w:val="32"/>
              </w:rPr>
              <w:t>Hans Christian Andersen</w:t>
            </w:r>
          </w:p>
          <w:p w14:paraId="1E3BB1A9" w14:textId="77777777" w:rsidR="00D56EFC" w:rsidRDefault="00D8707A" w:rsidP="005D53F8">
            <w:pPr>
              <w:spacing w:before="60" w:after="60"/>
              <w:rPr>
                <w:bCs/>
                <w:sz w:val="24"/>
                <w:szCs w:val="24"/>
              </w:rPr>
            </w:pPr>
            <w:hyperlink r:id="rId11" w:history="1">
              <w:r w:rsidR="00D56EFC">
                <w:rPr>
                  <w:rStyle w:val="Hyperlink"/>
                </w:rPr>
                <w:t>Hans Christian Andersen's Snow Queen | Bedtime Stories (storyberries.com)</w:t>
              </w:r>
            </w:hyperlink>
          </w:p>
          <w:p w14:paraId="731B616E" w14:textId="77777777" w:rsidR="00D56EFC" w:rsidRDefault="00D56EFC" w:rsidP="005D53F8">
            <w:pPr>
              <w:spacing w:before="60" w:after="60"/>
              <w:rPr>
                <w:bCs/>
                <w:sz w:val="24"/>
                <w:szCs w:val="24"/>
              </w:rPr>
            </w:pPr>
          </w:p>
          <w:p w14:paraId="7C75AC46" w14:textId="77777777" w:rsidR="00D56EFC" w:rsidRDefault="00D56EFC" w:rsidP="005D53F8">
            <w:pPr>
              <w:spacing w:before="60" w:after="60"/>
              <w:rPr>
                <w:b/>
                <w:sz w:val="24"/>
                <w:szCs w:val="24"/>
              </w:rPr>
            </w:pPr>
            <w:r w:rsidRPr="00F32425">
              <w:rPr>
                <w:bCs/>
                <w:sz w:val="24"/>
                <w:szCs w:val="24"/>
              </w:rPr>
              <w:t>Publisher:</w:t>
            </w:r>
            <w:r>
              <w:rPr>
                <w:b/>
                <w:sz w:val="24"/>
                <w:szCs w:val="24"/>
              </w:rPr>
              <w:t xml:space="preserve"> </w:t>
            </w:r>
            <w:r w:rsidRPr="00EF5790">
              <w:rPr>
                <w:b/>
                <w:sz w:val="24"/>
                <w:szCs w:val="24"/>
              </w:rPr>
              <w:t xml:space="preserve">online at </w:t>
            </w:r>
            <w:hyperlink r:id="rId12" w:history="1">
              <w:r w:rsidRPr="00085955">
                <w:rPr>
                  <w:rStyle w:val="Hyperlink"/>
                  <w:b/>
                  <w:sz w:val="24"/>
                  <w:szCs w:val="24"/>
                </w:rPr>
                <w:t>www.storyberries.com</w:t>
              </w:r>
            </w:hyperlink>
            <w:r>
              <w:rPr>
                <w:b/>
                <w:sz w:val="24"/>
                <w:szCs w:val="24"/>
              </w:rPr>
              <w:t xml:space="preserve"> </w:t>
            </w:r>
          </w:p>
          <w:p w14:paraId="27794205" w14:textId="77777777" w:rsidR="00D56EFC" w:rsidRPr="00D56EFC" w:rsidRDefault="00D56EFC" w:rsidP="005D53F8">
            <w:pPr>
              <w:spacing w:before="60" w:after="60"/>
              <w:rPr>
                <w:b/>
                <w:color w:val="007B82"/>
                <w:sz w:val="24"/>
                <w:szCs w:val="24"/>
              </w:rPr>
            </w:pPr>
          </w:p>
        </w:tc>
        <w:tc>
          <w:tcPr>
            <w:tcW w:w="2589" w:type="dxa"/>
            <w:shd w:val="clear" w:color="auto" w:fill="007B82"/>
            <w:vAlign w:val="center"/>
          </w:tcPr>
          <w:p w14:paraId="71E67AA0" w14:textId="596BA69F" w:rsidR="00D56EFC" w:rsidRPr="00D56EFC" w:rsidRDefault="00D56EFC" w:rsidP="00D56EFC">
            <w:pPr>
              <w:spacing w:before="60" w:after="60"/>
              <w:jc w:val="center"/>
              <w:rPr>
                <w:b/>
                <w:bCs/>
                <w:noProof/>
                <w:color w:val="FFFFFF" w:themeColor="background1"/>
                <w:sz w:val="24"/>
                <w:szCs w:val="24"/>
              </w:rPr>
            </w:pPr>
            <w:r>
              <w:rPr>
                <w:b/>
                <w:bCs/>
                <w:noProof/>
                <w:color w:val="FFFFFF" w:themeColor="background1"/>
                <w:sz w:val="24"/>
                <w:szCs w:val="24"/>
              </w:rPr>
              <w:t>2 guided sessions</w:t>
            </w:r>
          </w:p>
        </w:tc>
      </w:tr>
      <w:tr w:rsidR="00D56EFC" w14:paraId="580A66E0" w14:textId="77777777" w:rsidTr="00D56EFC">
        <w:trPr>
          <w:trHeight w:val="1310"/>
        </w:trPr>
        <w:tc>
          <w:tcPr>
            <w:tcW w:w="7476" w:type="dxa"/>
            <w:vMerge/>
            <w:shd w:val="clear" w:color="auto" w:fill="auto"/>
          </w:tcPr>
          <w:p w14:paraId="058A0C0E" w14:textId="6156E273" w:rsidR="00D56EFC" w:rsidRDefault="00D56EFC" w:rsidP="005D53F8">
            <w:pPr>
              <w:spacing w:before="60" w:after="60"/>
              <w:rPr>
                <w:bCs/>
                <w:sz w:val="24"/>
                <w:szCs w:val="24"/>
              </w:rPr>
            </w:pPr>
          </w:p>
        </w:tc>
        <w:tc>
          <w:tcPr>
            <w:tcW w:w="2589" w:type="dxa"/>
            <w:shd w:val="clear" w:color="auto" w:fill="auto"/>
          </w:tcPr>
          <w:p w14:paraId="1719E8F3" w14:textId="570CE1D4" w:rsidR="00D56EFC" w:rsidRDefault="00D56EFC" w:rsidP="00D56EFC">
            <w:pPr>
              <w:spacing w:before="60" w:after="60"/>
              <w:jc w:val="right"/>
              <w:rPr>
                <w:bCs/>
                <w:sz w:val="24"/>
                <w:szCs w:val="24"/>
              </w:rPr>
            </w:pPr>
            <w:r>
              <w:rPr>
                <w:noProof/>
              </w:rPr>
              <w:drawing>
                <wp:inline distT="0" distB="0" distL="0" distR="0" wp14:anchorId="1259FDB1" wp14:editId="7112A761">
                  <wp:extent cx="1517015" cy="1014535"/>
                  <wp:effectExtent l="0" t="0" r="6985" b="0"/>
                  <wp:docPr id="1" name="Picture 1" descr="Bedtime stories The Snow Queen Hans Christian Andersen fairy tal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time stories The Snow Queen Hans Christian Andersen fairy tales for ki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0395" cy="1043547"/>
                          </a:xfrm>
                          <a:prstGeom prst="rect">
                            <a:avLst/>
                          </a:prstGeom>
                          <a:noFill/>
                          <a:ln>
                            <a:noFill/>
                          </a:ln>
                        </pic:spPr>
                      </pic:pic>
                    </a:graphicData>
                  </a:graphic>
                </wp:inline>
              </w:drawing>
            </w:r>
          </w:p>
        </w:tc>
      </w:tr>
      <w:tr w:rsidR="002C59C3" w14:paraId="000EFE7D" w14:textId="77777777" w:rsidTr="002352E3">
        <w:trPr>
          <w:trHeight w:val="287"/>
        </w:trPr>
        <w:tc>
          <w:tcPr>
            <w:tcW w:w="10065" w:type="dxa"/>
            <w:gridSpan w:val="2"/>
            <w:shd w:val="clear" w:color="auto" w:fill="auto"/>
          </w:tcPr>
          <w:p w14:paraId="1B254684" w14:textId="1EF9F59F" w:rsidR="002C59C3" w:rsidRPr="00A16ECF" w:rsidRDefault="005D2D8F" w:rsidP="005D53F8">
            <w:pPr>
              <w:spacing w:before="60" w:after="60"/>
              <w:rPr>
                <w:sz w:val="24"/>
                <w:szCs w:val="24"/>
              </w:rPr>
            </w:pPr>
            <w:r w:rsidRPr="005D2D8F">
              <w:rPr>
                <w:sz w:val="24"/>
                <w:szCs w:val="24"/>
              </w:rPr>
              <w:t xml:space="preserve">This is the Hans Christian Andersen version of the story which has archaic language and sentence constructions.  It is freely available online at </w:t>
            </w:r>
            <w:proofErr w:type="spellStart"/>
            <w:r w:rsidR="006B15DB">
              <w:rPr>
                <w:sz w:val="24"/>
                <w:szCs w:val="24"/>
              </w:rPr>
              <w:t>Storyberries</w:t>
            </w:r>
            <w:proofErr w:type="spellEnd"/>
            <w:r w:rsidR="006B15DB">
              <w:rPr>
                <w:sz w:val="24"/>
                <w:szCs w:val="24"/>
              </w:rPr>
              <w:t xml:space="preserve"> </w:t>
            </w:r>
            <w:r w:rsidRPr="005D2D8F">
              <w:rPr>
                <w:sz w:val="24"/>
                <w:szCs w:val="24"/>
              </w:rPr>
              <w:t>to use in the classroom.</w:t>
            </w:r>
          </w:p>
        </w:tc>
      </w:tr>
    </w:tbl>
    <w:p w14:paraId="69647B87" w14:textId="77777777" w:rsidR="00D05E1A" w:rsidRDefault="00D05E1A" w:rsidP="005D53F8">
      <w:pPr>
        <w:spacing w:before="60" w:after="60" w:line="240" w:lineRule="auto"/>
        <w:rPr>
          <w:sz w:val="24"/>
          <w:szCs w:val="24"/>
        </w:rPr>
      </w:pPr>
    </w:p>
    <w:tbl>
      <w:tblPr>
        <w:tblStyle w:val="TableGrid"/>
        <w:tblW w:w="0" w:type="auto"/>
        <w:tblInd w:w="0" w:type="dxa"/>
        <w:tblBorders>
          <w:insideH w:val="none" w:sz="0" w:space="0" w:color="auto"/>
        </w:tblBorders>
        <w:tblLook w:val="04A0" w:firstRow="1" w:lastRow="0" w:firstColumn="1" w:lastColumn="0" w:noHBand="0" w:noVBand="1"/>
      </w:tblPr>
      <w:tblGrid>
        <w:gridCol w:w="5030"/>
        <w:gridCol w:w="5030"/>
      </w:tblGrid>
      <w:tr w:rsidR="0009502F" w14:paraId="5C2C450A" w14:textId="77777777" w:rsidTr="00A01DDB">
        <w:tc>
          <w:tcPr>
            <w:tcW w:w="5030" w:type="dxa"/>
            <w:shd w:val="clear" w:color="auto" w:fill="auto"/>
          </w:tcPr>
          <w:p w14:paraId="2C0EB544" w14:textId="2292E6D3" w:rsidR="0009502F" w:rsidRPr="005067A0" w:rsidRDefault="0009502F" w:rsidP="005D53F8">
            <w:pPr>
              <w:spacing w:before="60" w:after="60"/>
              <w:rPr>
                <w:color w:val="007B82"/>
                <w:sz w:val="24"/>
                <w:szCs w:val="24"/>
              </w:rPr>
            </w:pPr>
            <w:r w:rsidRPr="005067A0">
              <w:rPr>
                <w:b/>
                <w:color w:val="007B82"/>
                <w:sz w:val="24"/>
                <w:szCs w:val="24"/>
              </w:rPr>
              <w:t>Books by the same author</w:t>
            </w:r>
          </w:p>
        </w:tc>
        <w:tc>
          <w:tcPr>
            <w:tcW w:w="5030" w:type="dxa"/>
            <w:shd w:val="clear" w:color="auto" w:fill="auto"/>
          </w:tcPr>
          <w:p w14:paraId="4B4CCB9E" w14:textId="78ADDEC7" w:rsidR="0009502F" w:rsidRPr="005067A0" w:rsidRDefault="0009502F" w:rsidP="005D53F8">
            <w:pPr>
              <w:spacing w:before="60" w:after="60"/>
              <w:rPr>
                <w:color w:val="007B82"/>
                <w:sz w:val="24"/>
                <w:szCs w:val="24"/>
              </w:rPr>
            </w:pPr>
            <w:r w:rsidRPr="005067A0">
              <w:rPr>
                <w:b/>
                <w:color w:val="007B82"/>
                <w:sz w:val="24"/>
                <w:szCs w:val="24"/>
              </w:rPr>
              <w:t>Linked texts</w:t>
            </w:r>
          </w:p>
        </w:tc>
      </w:tr>
      <w:tr w:rsidR="0009502F" w14:paraId="456C3F8C" w14:textId="77777777" w:rsidTr="00A01DDB">
        <w:tc>
          <w:tcPr>
            <w:tcW w:w="5030" w:type="dxa"/>
          </w:tcPr>
          <w:p w14:paraId="1A247E21" w14:textId="3BE56C5F" w:rsidR="00E927FA" w:rsidRDefault="00E927FA" w:rsidP="00E927FA">
            <w:pPr>
              <w:spacing w:before="60" w:after="60"/>
            </w:pPr>
            <w:r>
              <w:t xml:space="preserve">Any of </w:t>
            </w:r>
            <w:r w:rsidR="00404D9A">
              <w:t>Hans Christian Andersen’s</w:t>
            </w:r>
            <w:r>
              <w:t xml:space="preserve"> stories:</w:t>
            </w:r>
          </w:p>
          <w:p w14:paraId="753AF365" w14:textId="77777777" w:rsidR="00BD3F9A" w:rsidRPr="00E927FA" w:rsidRDefault="00BD3F9A" w:rsidP="00E927FA">
            <w:pPr>
              <w:spacing w:before="60" w:after="60"/>
              <w:rPr>
                <w:i/>
                <w:iCs/>
              </w:rPr>
            </w:pPr>
            <w:r w:rsidRPr="00E927FA">
              <w:rPr>
                <w:i/>
                <w:iCs/>
              </w:rPr>
              <w:t>The Emperor’s New Clothes</w:t>
            </w:r>
          </w:p>
          <w:p w14:paraId="71985CB4" w14:textId="77777777" w:rsidR="00BD3F9A" w:rsidRDefault="00BD3F9A" w:rsidP="00E927FA">
            <w:pPr>
              <w:spacing w:before="60" w:after="60"/>
              <w:rPr>
                <w:i/>
                <w:iCs/>
              </w:rPr>
            </w:pPr>
            <w:r w:rsidRPr="00E927FA">
              <w:rPr>
                <w:i/>
                <w:iCs/>
              </w:rPr>
              <w:t>The Fir</w:t>
            </w:r>
            <w:r>
              <w:rPr>
                <w:i/>
                <w:iCs/>
              </w:rPr>
              <w:t>-</w:t>
            </w:r>
            <w:r w:rsidRPr="00E927FA">
              <w:rPr>
                <w:i/>
                <w:iCs/>
              </w:rPr>
              <w:t>Tree</w:t>
            </w:r>
          </w:p>
          <w:p w14:paraId="7D295EB2" w14:textId="77777777" w:rsidR="00BD3F9A" w:rsidRPr="00E927FA" w:rsidRDefault="00BD3F9A" w:rsidP="00E927FA">
            <w:pPr>
              <w:spacing w:before="60" w:after="60"/>
              <w:rPr>
                <w:i/>
                <w:iCs/>
              </w:rPr>
            </w:pPr>
            <w:r w:rsidRPr="00E927FA">
              <w:rPr>
                <w:i/>
                <w:iCs/>
              </w:rPr>
              <w:t>The Little Match Girl</w:t>
            </w:r>
          </w:p>
          <w:p w14:paraId="3722D5DD" w14:textId="77777777" w:rsidR="00BD3F9A" w:rsidRPr="00BD3F9A" w:rsidRDefault="00BD3F9A" w:rsidP="00E927FA">
            <w:pPr>
              <w:spacing w:before="60" w:after="60"/>
              <w:rPr>
                <w:i/>
                <w:iCs/>
              </w:rPr>
            </w:pPr>
            <w:r w:rsidRPr="00BD3F9A">
              <w:rPr>
                <w:i/>
                <w:iCs/>
              </w:rPr>
              <w:t>The Little Mermaid</w:t>
            </w:r>
          </w:p>
          <w:p w14:paraId="4E735B39" w14:textId="77777777" w:rsidR="00BD3F9A" w:rsidRPr="00887684" w:rsidRDefault="00BD3F9A" w:rsidP="00887684">
            <w:pPr>
              <w:spacing w:before="60" w:after="60"/>
              <w:rPr>
                <w:i/>
                <w:iCs/>
              </w:rPr>
            </w:pPr>
            <w:r w:rsidRPr="00BD3F9A">
              <w:rPr>
                <w:i/>
                <w:iCs/>
              </w:rPr>
              <w:t>The Princess and the Pea</w:t>
            </w:r>
          </w:p>
          <w:p w14:paraId="45C5BBF0" w14:textId="77777777" w:rsidR="00BD3F9A" w:rsidRPr="00E927FA" w:rsidRDefault="00BD3F9A" w:rsidP="00E927FA">
            <w:pPr>
              <w:spacing w:before="60" w:after="60"/>
              <w:rPr>
                <w:i/>
                <w:iCs/>
              </w:rPr>
            </w:pPr>
            <w:r w:rsidRPr="00E927FA">
              <w:rPr>
                <w:i/>
                <w:iCs/>
              </w:rPr>
              <w:t>The Ugly Duckling</w:t>
            </w:r>
          </w:p>
          <w:p w14:paraId="296165E7" w14:textId="4DC7BEE7" w:rsidR="0081766D" w:rsidRPr="001D104F" w:rsidRDefault="00BD3F9A" w:rsidP="00E927FA">
            <w:pPr>
              <w:spacing w:before="60" w:after="60"/>
            </w:pPr>
            <w:r w:rsidRPr="00E927FA">
              <w:rPr>
                <w:i/>
                <w:iCs/>
              </w:rPr>
              <w:t>Thumbelina</w:t>
            </w:r>
          </w:p>
        </w:tc>
        <w:tc>
          <w:tcPr>
            <w:tcW w:w="5030" w:type="dxa"/>
          </w:tcPr>
          <w:p w14:paraId="324FBB58" w14:textId="78E33860" w:rsidR="00553F2F" w:rsidRDefault="00553F2F" w:rsidP="00553F2F">
            <w:pPr>
              <w:spacing w:before="60" w:after="60"/>
            </w:pPr>
            <w:r w:rsidRPr="00553F2F">
              <w:rPr>
                <w:i/>
                <w:iCs/>
              </w:rPr>
              <w:t>The Lost Happy Endings</w:t>
            </w:r>
            <w:r>
              <w:t xml:space="preserve"> by Carol Ann Duffy </w:t>
            </w:r>
            <w:r w:rsidR="00CD41BF">
              <w:t xml:space="preserve">(2008) </w:t>
            </w:r>
            <w:r>
              <w:t>- a story about endings in books</w:t>
            </w:r>
          </w:p>
          <w:p w14:paraId="0F65FDB4" w14:textId="77777777" w:rsidR="002D0FC8" w:rsidRDefault="002D0FC8" w:rsidP="002D0FC8">
            <w:pPr>
              <w:spacing w:before="60" w:after="60"/>
            </w:pPr>
            <w:r>
              <w:t xml:space="preserve">‘Someone Like </w:t>
            </w:r>
            <w:proofErr w:type="gramStart"/>
            <w:r>
              <w:t>The</w:t>
            </w:r>
            <w:proofErr w:type="gramEnd"/>
            <w:r>
              <w:t xml:space="preserve"> Snow Queen’ by </w:t>
            </w:r>
            <w:proofErr w:type="spellStart"/>
            <w:r>
              <w:t>Berlie</w:t>
            </w:r>
            <w:proofErr w:type="spellEnd"/>
            <w:r>
              <w:t xml:space="preserve"> Doherty from </w:t>
            </w:r>
            <w:r w:rsidRPr="00634286">
              <w:rPr>
                <w:i/>
                <w:iCs/>
              </w:rPr>
              <w:t>Winter Magic</w:t>
            </w:r>
            <w:r>
              <w:t xml:space="preserve"> curated by Abi Elphinstone (2017)</w:t>
            </w:r>
          </w:p>
          <w:p w14:paraId="6DC807B1" w14:textId="77777777" w:rsidR="00553F2F" w:rsidRDefault="00553F2F" w:rsidP="00553F2F">
            <w:pPr>
              <w:spacing w:before="60" w:after="60"/>
            </w:pPr>
          </w:p>
          <w:p w14:paraId="188F1D85" w14:textId="2DDC090A" w:rsidR="00C9228A" w:rsidRPr="001D104F" w:rsidRDefault="00553F2F" w:rsidP="00553F2F">
            <w:pPr>
              <w:spacing w:before="60" w:after="60"/>
            </w:pPr>
            <w:r>
              <w:t>Retellings of Andersen’s stories found online</w:t>
            </w:r>
          </w:p>
        </w:tc>
      </w:tr>
    </w:tbl>
    <w:p w14:paraId="1ECEEF3A" w14:textId="77777777" w:rsidR="00F85341" w:rsidRDefault="00F85341" w:rsidP="005D53F8">
      <w:pPr>
        <w:spacing w:before="60" w:after="60" w:line="240" w:lineRule="auto"/>
      </w:pP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254"/>
        <w:gridCol w:w="9806"/>
      </w:tblGrid>
      <w:tr w:rsidR="003A311F" w:rsidRPr="00CD239D" w14:paraId="0C9B5110" w14:textId="77777777" w:rsidTr="002352E3">
        <w:tc>
          <w:tcPr>
            <w:tcW w:w="10060" w:type="dxa"/>
            <w:gridSpan w:val="2"/>
          </w:tcPr>
          <w:p w14:paraId="2B1CD81B" w14:textId="77777777" w:rsidR="003A311F" w:rsidRPr="00CD239D" w:rsidRDefault="003A311F" w:rsidP="00857850">
            <w:pPr>
              <w:spacing w:before="120" w:after="120"/>
              <w:rPr>
                <w:b/>
                <w:color w:val="007B82"/>
                <w:sz w:val="28"/>
                <w:szCs w:val="28"/>
              </w:rPr>
            </w:pPr>
            <w:r w:rsidRPr="00CD239D">
              <w:rPr>
                <w:b/>
                <w:color w:val="007B82"/>
                <w:sz w:val="28"/>
                <w:szCs w:val="28"/>
              </w:rPr>
              <w:t>National Curriculum Programme of Study</w:t>
            </w:r>
          </w:p>
        </w:tc>
      </w:tr>
      <w:tr w:rsidR="003A311F" w:rsidRPr="00CD239D" w14:paraId="7AADC868" w14:textId="77777777" w:rsidTr="002352E3">
        <w:tc>
          <w:tcPr>
            <w:tcW w:w="10060" w:type="dxa"/>
            <w:gridSpan w:val="2"/>
          </w:tcPr>
          <w:p w14:paraId="343FD8C1" w14:textId="77777777" w:rsidR="003A311F" w:rsidRDefault="003A311F" w:rsidP="00857850">
            <w:pPr>
              <w:spacing w:before="20" w:after="20"/>
              <w:rPr>
                <w:rFonts w:asciiTheme="minorHAnsi" w:eastAsia="Times New Roman" w:hAnsiTheme="minorHAnsi" w:cstheme="minorHAnsi"/>
                <w:b/>
                <w:bCs/>
                <w:color w:val="007B82"/>
                <w:lang w:eastAsia="en-GB"/>
              </w:rPr>
            </w:pPr>
            <w:r w:rsidRPr="00D61C05">
              <w:rPr>
                <w:rFonts w:asciiTheme="minorHAnsi" w:eastAsia="Times New Roman" w:hAnsiTheme="minorHAnsi" w:cstheme="minorHAnsi"/>
                <w:b/>
                <w:bCs/>
                <w:color w:val="007B82"/>
                <w:lang w:eastAsia="en-GB"/>
              </w:rPr>
              <w:t>Comprehension</w:t>
            </w:r>
          </w:p>
          <w:p w14:paraId="106B2D19" w14:textId="2270719E" w:rsidR="003A311F" w:rsidRPr="00A85282" w:rsidRDefault="000946F9" w:rsidP="00857850">
            <w:pPr>
              <w:spacing w:before="20" w:after="20"/>
              <w:rPr>
                <w:rFonts w:asciiTheme="minorHAnsi" w:eastAsia="Times New Roman" w:hAnsiTheme="minorHAnsi" w:cstheme="minorHAnsi"/>
                <w:b/>
                <w:bCs/>
                <w:color w:val="007B82"/>
                <w:lang w:eastAsia="en-GB"/>
              </w:rPr>
            </w:pPr>
            <w:r>
              <w:rPr>
                <w:rFonts w:asciiTheme="minorHAnsi" w:eastAsia="Times New Roman" w:hAnsiTheme="minorHAnsi" w:cstheme="minorHAnsi"/>
                <w:b/>
                <w:bCs/>
                <w:lang w:eastAsia="en-GB"/>
              </w:rPr>
              <w:t>maintain</w:t>
            </w:r>
            <w:r w:rsidR="003A311F">
              <w:rPr>
                <w:rFonts w:asciiTheme="minorHAnsi" w:eastAsia="Times New Roman" w:hAnsiTheme="minorHAnsi" w:cstheme="minorHAnsi"/>
                <w:b/>
                <w:bCs/>
                <w:lang w:eastAsia="en-GB"/>
              </w:rPr>
              <w:t xml:space="preserve"> positive attitudes to reading and understanding of what is read:</w:t>
            </w:r>
          </w:p>
        </w:tc>
      </w:tr>
      <w:tr w:rsidR="003A311F" w:rsidRPr="00CD239D" w14:paraId="5045EF85" w14:textId="77777777" w:rsidTr="002352E3">
        <w:tc>
          <w:tcPr>
            <w:tcW w:w="254" w:type="dxa"/>
          </w:tcPr>
          <w:p w14:paraId="25D68DFD" w14:textId="77777777" w:rsidR="003A311F" w:rsidRPr="00D61C05" w:rsidRDefault="003A311F" w:rsidP="003A311F">
            <w:pPr>
              <w:pStyle w:val="ListParagraph"/>
              <w:numPr>
                <w:ilvl w:val="0"/>
                <w:numId w:val="24"/>
              </w:numPr>
              <w:spacing w:before="20" w:after="20"/>
              <w:rPr>
                <w:rFonts w:asciiTheme="minorHAnsi" w:eastAsia="Times New Roman" w:hAnsiTheme="minorHAnsi" w:cstheme="minorHAnsi"/>
                <w:b/>
                <w:bCs/>
                <w:lang w:eastAsia="en-GB"/>
              </w:rPr>
            </w:pPr>
          </w:p>
        </w:tc>
        <w:tc>
          <w:tcPr>
            <w:tcW w:w="9806" w:type="dxa"/>
          </w:tcPr>
          <w:p w14:paraId="3311E333" w14:textId="77777777" w:rsidR="003A311F" w:rsidRPr="00A85282" w:rsidRDefault="003A311F" w:rsidP="00857850">
            <w:pPr>
              <w:spacing w:before="20" w:after="20"/>
              <w:rPr>
                <w:rFonts w:asciiTheme="minorHAnsi" w:eastAsia="Times New Roman" w:hAnsiTheme="minorHAnsi" w:cstheme="minorHAnsi"/>
                <w:b/>
                <w:bCs/>
                <w:lang w:eastAsia="en-GB"/>
              </w:rPr>
            </w:pPr>
            <w:r w:rsidRPr="005D134E">
              <w:rPr>
                <w:rFonts w:asciiTheme="minorHAnsi" w:eastAsia="Times New Roman" w:hAnsiTheme="minorHAnsi" w:cstheme="minorHAnsi"/>
                <w:b/>
                <w:bCs/>
                <w:lang w:val="en" w:eastAsia="en-GB"/>
              </w:rPr>
              <w:t>increase familiarity with a wide range of books, including myths, legends and traditional stories, modern fiction, fiction from our literary heritage, and books from other cultures and traditions</w:t>
            </w:r>
          </w:p>
        </w:tc>
      </w:tr>
      <w:tr w:rsidR="003A311F" w:rsidRPr="00CD239D" w14:paraId="3276069F" w14:textId="77777777" w:rsidTr="002352E3">
        <w:tc>
          <w:tcPr>
            <w:tcW w:w="254" w:type="dxa"/>
          </w:tcPr>
          <w:p w14:paraId="2602B2E9" w14:textId="77777777" w:rsidR="003A311F" w:rsidRPr="00CD239D" w:rsidRDefault="003A311F" w:rsidP="003A311F">
            <w:pPr>
              <w:pStyle w:val="ListParagraph"/>
              <w:numPr>
                <w:ilvl w:val="0"/>
                <w:numId w:val="24"/>
              </w:numPr>
              <w:spacing w:before="20" w:after="20"/>
              <w:contextualSpacing w:val="0"/>
              <w:rPr>
                <w:rFonts w:asciiTheme="minorHAnsi" w:eastAsia="Times New Roman" w:hAnsiTheme="minorHAnsi" w:cstheme="minorHAnsi"/>
                <w:lang w:eastAsia="en-GB"/>
              </w:rPr>
            </w:pPr>
          </w:p>
        </w:tc>
        <w:tc>
          <w:tcPr>
            <w:tcW w:w="9806" w:type="dxa"/>
          </w:tcPr>
          <w:p w14:paraId="50965635" w14:textId="0D3BD6AC" w:rsidR="003A311F" w:rsidRPr="00A85282" w:rsidRDefault="00183698" w:rsidP="003A311F">
            <w:pPr>
              <w:pStyle w:val="ListParagraph"/>
              <w:numPr>
                <w:ilvl w:val="0"/>
                <w:numId w:val="24"/>
              </w:numPr>
              <w:spacing w:before="20" w:after="20"/>
              <w:ind w:left="360"/>
              <w:contextualSpacing w:val="0"/>
              <w:rPr>
                <w:rFonts w:asciiTheme="minorHAnsi" w:eastAsia="Times New Roman" w:hAnsiTheme="minorHAnsi" w:cstheme="minorHAnsi"/>
                <w:lang w:eastAsia="en-GB"/>
              </w:rPr>
            </w:pPr>
            <w:r>
              <w:rPr>
                <w:rFonts w:asciiTheme="minorHAnsi" w:eastAsia="Times New Roman" w:hAnsiTheme="minorHAnsi" w:cstheme="minorHAnsi"/>
                <w:lang w:val="en" w:eastAsia="en-GB"/>
              </w:rPr>
              <w:t>Hans Christian Andersen – literary heritage</w:t>
            </w:r>
          </w:p>
        </w:tc>
      </w:tr>
      <w:tr w:rsidR="003A311F" w:rsidRPr="00CD239D" w14:paraId="3FAD8C47" w14:textId="77777777" w:rsidTr="002352E3">
        <w:tc>
          <w:tcPr>
            <w:tcW w:w="254" w:type="dxa"/>
          </w:tcPr>
          <w:p w14:paraId="4615CC1A" w14:textId="77777777" w:rsidR="003A311F" w:rsidRPr="00D61C05" w:rsidRDefault="003A311F" w:rsidP="003A311F">
            <w:pPr>
              <w:pStyle w:val="ListParagraph"/>
              <w:numPr>
                <w:ilvl w:val="0"/>
                <w:numId w:val="24"/>
              </w:numPr>
              <w:spacing w:before="20" w:after="20"/>
              <w:rPr>
                <w:rFonts w:asciiTheme="minorHAnsi" w:eastAsia="Times New Roman" w:hAnsiTheme="minorHAnsi" w:cstheme="minorHAnsi"/>
                <w:b/>
                <w:bCs/>
                <w:lang w:eastAsia="en-GB"/>
              </w:rPr>
            </w:pPr>
          </w:p>
        </w:tc>
        <w:tc>
          <w:tcPr>
            <w:tcW w:w="9806" w:type="dxa"/>
          </w:tcPr>
          <w:p w14:paraId="4D43DE22" w14:textId="77777777" w:rsidR="003A311F" w:rsidRPr="00A85282" w:rsidRDefault="003A311F" w:rsidP="00857850">
            <w:pPr>
              <w:spacing w:before="20" w:after="20"/>
              <w:rPr>
                <w:rFonts w:asciiTheme="minorHAnsi" w:eastAsia="Times New Roman" w:hAnsiTheme="minorHAnsi" w:cstheme="minorHAnsi"/>
                <w:b/>
                <w:bCs/>
                <w:lang w:eastAsia="en-GB"/>
              </w:rPr>
            </w:pPr>
            <w:r w:rsidRPr="005D134E">
              <w:rPr>
                <w:rFonts w:asciiTheme="minorHAnsi" w:eastAsia="Times New Roman" w:hAnsiTheme="minorHAnsi" w:cstheme="minorHAnsi"/>
                <w:b/>
                <w:bCs/>
                <w:lang w:val="en" w:eastAsia="en-GB"/>
              </w:rPr>
              <w:t>make comparisons within and across books</w:t>
            </w:r>
          </w:p>
        </w:tc>
      </w:tr>
      <w:tr w:rsidR="003A311F" w:rsidRPr="00CD239D" w14:paraId="6374AC77" w14:textId="77777777" w:rsidTr="002352E3">
        <w:tc>
          <w:tcPr>
            <w:tcW w:w="254" w:type="dxa"/>
          </w:tcPr>
          <w:p w14:paraId="7FEB5608" w14:textId="77777777" w:rsidR="003A311F" w:rsidRPr="00CD239D" w:rsidRDefault="003A311F" w:rsidP="003A311F">
            <w:pPr>
              <w:pStyle w:val="ListParagraph"/>
              <w:numPr>
                <w:ilvl w:val="0"/>
                <w:numId w:val="24"/>
              </w:numPr>
              <w:spacing w:before="20" w:after="20"/>
              <w:contextualSpacing w:val="0"/>
              <w:rPr>
                <w:rFonts w:asciiTheme="minorHAnsi" w:eastAsia="Times New Roman" w:hAnsiTheme="minorHAnsi" w:cstheme="minorHAnsi"/>
                <w:lang w:eastAsia="en-GB"/>
              </w:rPr>
            </w:pPr>
          </w:p>
        </w:tc>
        <w:tc>
          <w:tcPr>
            <w:tcW w:w="9806" w:type="dxa"/>
          </w:tcPr>
          <w:p w14:paraId="025073BC" w14:textId="0E93BBC6" w:rsidR="003A311F" w:rsidRPr="00A85282" w:rsidRDefault="00183698" w:rsidP="003A311F">
            <w:pPr>
              <w:pStyle w:val="ListParagraph"/>
              <w:numPr>
                <w:ilvl w:val="0"/>
                <w:numId w:val="24"/>
              </w:numPr>
              <w:spacing w:before="20" w:after="20"/>
              <w:ind w:left="360"/>
              <w:contextualSpacing w:val="0"/>
              <w:rPr>
                <w:rFonts w:asciiTheme="minorHAnsi" w:eastAsia="Times New Roman" w:hAnsiTheme="minorHAnsi" w:cstheme="minorHAnsi"/>
                <w:lang w:eastAsia="en-GB"/>
              </w:rPr>
            </w:pPr>
            <w:r>
              <w:rPr>
                <w:rFonts w:asciiTheme="minorHAnsi" w:eastAsia="Times New Roman" w:hAnsiTheme="minorHAnsi" w:cstheme="minorHAnsi"/>
                <w:lang w:val="en" w:eastAsia="en-GB"/>
              </w:rPr>
              <w:t>Post-session task (2)</w:t>
            </w:r>
          </w:p>
        </w:tc>
      </w:tr>
      <w:tr w:rsidR="003A311F" w:rsidRPr="00CD239D" w14:paraId="5090D183" w14:textId="77777777" w:rsidTr="002352E3">
        <w:tc>
          <w:tcPr>
            <w:tcW w:w="10060" w:type="dxa"/>
            <w:gridSpan w:val="2"/>
          </w:tcPr>
          <w:p w14:paraId="543356AB" w14:textId="77777777" w:rsidR="003A311F" w:rsidRPr="00A85282" w:rsidRDefault="003A311F" w:rsidP="00857850">
            <w:pPr>
              <w:spacing w:before="20" w:after="20"/>
              <w:rPr>
                <w:rFonts w:asciiTheme="minorHAnsi" w:eastAsia="Times New Roman" w:hAnsiTheme="minorHAnsi" w:cstheme="minorHAnsi"/>
                <w:b/>
                <w:bCs/>
                <w:lang w:eastAsia="en-GB"/>
              </w:rPr>
            </w:pPr>
            <w:r>
              <w:rPr>
                <w:rFonts w:asciiTheme="minorHAnsi" w:eastAsia="Times New Roman" w:hAnsiTheme="minorHAnsi" w:cstheme="minorHAnsi"/>
                <w:b/>
                <w:bCs/>
                <w:lang w:eastAsia="en-GB"/>
              </w:rPr>
              <w:t>understand what they read:</w:t>
            </w:r>
          </w:p>
        </w:tc>
      </w:tr>
      <w:tr w:rsidR="003A311F" w:rsidRPr="00CD239D" w14:paraId="43A45F98" w14:textId="77777777" w:rsidTr="002352E3">
        <w:tc>
          <w:tcPr>
            <w:tcW w:w="254" w:type="dxa"/>
          </w:tcPr>
          <w:p w14:paraId="068F06D3" w14:textId="77777777" w:rsidR="003A311F" w:rsidRPr="00D61C05" w:rsidRDefault="003A311F" w:rsidP="003A311F">
            <w:pPr>
              <w:pStyle w:val="ListParagraph"/>
              <w:numPr>
                <w:ilvl w:val="0"/>
                <w:numId w:val="24"/>
              </w:numPr>
              <w:spacing w:before="20" w:after="20"/>
              <w:rPr>
                <w:rFonts w:asciiTheme="minorHAnsi" w:eastAsia="Times New Roman" w:hAnsiTheme="minorHAnsi" w:cstheme="minorHAnsi"/>
                <w:b/>
                <w:bCs/>
                <w:lang w:eastAsia="en-GB"/>
              </w:rPr>
            </w:pPr>
          </w:p>
        </w:tc>
        <w:tc>
          <w:tcPr>
            <w:tcW w:w="9806" w:type="dxa"/>
          </w:tcPr>
          <w:p w14:paraId="38056FF2" w14:textId="77777777" w:rsidR="003A311F" w:rsidRPr="00A85282" w:rsidRDefault="003A311F" w:rsidP="00857850">
            <w:pPr>
              <w:spacing w:before="20" w:after="20"/>
              <w:rPr>
                <w:rFonts w:asciiTheme="minorHAnsi" w:eastAsia="Times New Roman" w:hAnsiTheme="minorHAnsi" w:cstheme="minorHAnsi"/>
                <w:b/>
                <w:bCs/>
                <w:lang w:eastAsia="en-GB"/>
              </w:rPr>
            </w:pPr>
            <w:r w:rsidRPr="005D134E">
              <w:rPr>
                <w:rFonts w:asciiTheme="minorHAnsi" w:eastAsia="Times New Roman" w:hAnsiTheme="minorHAnsi" w:cstheme="minorHAnsi"/>
                <w:b/>
                <w:bCs/>
                <w:lang w:eastAsia="en-GB"/>
              </w:rPr>
              <w:t xml:space="preserve">summarise the main ideas drawn from more than </w:t>
            </w:r>
            <w:r>
              <w:rPr>
                <w:rFonts w:asciiTheme="minorHAnsi" w:eastAsia="Times New Roman" w:hAnsiTheme="minorHAnsi" w:cstheme="minorHAnsi"/>
                <w:b/>
                <w:bCs/>
                <w:lang w:eastAsia="en-GB"/>
              </w:rPr>
              <w:t>one</w:t>
            </w:r>
            <w:r w:rsidRPr="005D134E">
              <w:rPr>
                <w:rFonts w:asciiTheme="minorHAnsi" w:eastAsia="Times New Roman" w:hAnsiTheme="minorHAnsi" w:cstheme="minorHAnsi"/>
                <w:b/>
                <w:bCs/>
                <w:lang w:eastAsia="en-GB"/>
              </w:rPr>
              <w:t xml:space="preserve"> paragraph, identifying key details that support the main ideas</w:t>
            </w:r>
          </w:p>
        </w:tc>
      </w:tr>
      <w:tr w:rsidR="003A311F" w:rsidRPr="00CD239D" w14:paraId="284978F0" w14:textId="77777777" w:rsidTr="002352E3">
        <w:tc>
          <w:tcPr>
            <w:tcW w:w="254" w:type="dxa"/>
          </w:tcPr>
          <w:p w14:paraId="13F42B67" w14:textId="77777777" w:rsidR="003A311F" w:rsidRPr="00CD239D" w:rsidRDefault="003A311F" w:rsidP="003A311F">
            <w:pPr>
              <w:pStyle w:val="ListParagraph"/>
              <w:numPr>
                <w:ilvl w:val="0"/>
                <w:numId w:val="24"/>
              </w:numPr>
              <w:spacing w:before="20" w:after="20"/>
              <w:contextualSpacing w:val="0"/>
              <w:rPr>
                <w:rFonts w:asciiTheme="minorHAnsi" w:eastAsia="Times New Roman" w:hAnsiTheme="minorHAnsi" w:cstheme="minorHAnsi"/>
                <w:lang w:eastAsia="en-GB"/>
              </w:rPr>
            </w:pPr>
          </w:p>
        </w:tc>
        <w:tc>
          <w:tcPr>
            <w:tcW w:w="9806" w:type="dxa"/>
          </w:tcPr>
          <w:p w14:paraId="1931D873" w14:textId="7C6EEB7D" w:rsidR="003A311F" w:rsidRPr="00A85282" w:rsidRDefault="00183698" w:rsidP="003A311F">
            <w:pPr>
              <w:pStyle w:val="ListParagraph"/>
              <w:numPr>
                <w:ilvl w:val="0"/>
                <w:numId w:val="24"/>
              </w:numPr>
              <w:spacing w:before="20" w:after="20"/>
              <w:ind w:left="360"/>
              <w:contextualSpacing w:val="0"/>
              <w:rPr>
                <w:rFonts w:asciiTheme="minorHAnsi" w:eastAsia="Times New Roman" w:hAnsiTheme="minorHAnsi" w:cstheme="minorHAnsi"/>
                <w:lang w:eastAsia="en-GB"/>
              </w:rPr>
            </w:pPr>
            <w:r>
              <w:rPr>
                <w:rFonts w:asciiTheme="minorHAnsi" w:eastAsia="Times New Roman" w:hAnsiTheme="minorHAnsi" w:cstheme="minorHAnsi"/>
                <w:lang w:val="en" w:eastAsia="en-GB"/>
              </w:rPr>
              <w:t>Timeline of whole story</w:t>
            </w:r>
          </w:p>
        </w:tc>
      </w:tr>
      <w:tr w:rsidR="003A311F" w:rsidRPr="00CD239D" w14:paraId="2B6F5100" w14:textId="77777777" w:rsidTr="002352E3">
        <w:tc>
          <w:tcPr>
            <w:tcW w:w="10060" w:type="dxa"/>
            <w:gridSpan w:val="2"/>
          </w:tcPr>
          <w:p w14:paraId="3B0434EE" w14:textId="77777777" w:rsidR="003A311F" w:rsidRPr="008405CD" w:rsidRDefault="003A311F" w:rsidP="00857850">
            <w:pPr>
              <w:spacing w:before="20" w:after="20"/>
              <w:rPr>
                <w:rFonts w:asciiTheme="minorHAnsi" w:eastAsia="Times New Roman" w:hAnsiTheme="minorHAnsi" w:cstheme="minorHAnsi"/>
                <w:lang w:eastAsia="en-GB"/>
              </w:rPr>
            </w:pPr>
            <w:r w:rsidRPr="005D134E">
              <w:rPr>
                <w:rFonts w:asciiTheme="minorHAnsi" w:eastAsia="Times New Roman" w:hAnsiTheme="minorHAnsi" w:cstheme="minorHAnsi"/>
                <w:b/>
                <w:bCs/>
                <w:lang w:val="en" w:eastAsia="en-GB"/>
              </w:rPr>
              <w:t xml:space="preserve">explain and discuss understanding of what they have read, including through formal presentations and debates, maintaining a focus on the </w:t>
            </w:r>
            <w:proofErr w:type="gramStart"/>
            <w:r w:rsidRPr="005D134E">
              <w:rPr>
                <w:rFonts w:asciiTheme="minorHAnsi" w:eastAsia="Times New Roman" w:hAnsiTheme="minorHAnsi" w:cstheme="minorHAnsi"/>
                <w:b/>
                <w:bCs/>
                <w:lang w:val="en" w:eastAsia="en-GB"/>
              </w:rPr>
              <w:t>topic</w:t>
            </w:r>
            <w:proofErr w:type="gramEnd"/>
            <w:r w:rsidRPr="005D134E">
              <w:rPr>
                <w:rFonts w:asciiTheme="minorHAnsi" w:eastAsia="Times New Roman" w:hAnsiTheme="minorHAnsi" w:cstheme="minorHAnsi"/>
                <w:b/>
                <w:bCs/>
                <w:lang w:val="en" w:eastAsia="en-GB"/>
              </w:rPr>
              <w:t xml:space="preserve"> and using notes where necessary</w:t>
            </w:r>
          </w:p>
        </w:tc>
      </w:tr>
      <w:tr w:rsidR="003A311F" w:rsidRPr="00CD239D" w14:paraId="4A97FE0B" w14:textId="77777777" w:rsidTr="002352E3">
        <w:trPr>
          <w:trHeight w:val="407"/>
        </w:trPr>
        <w:tc>
          <w:tcPr>
            <w:tcW w:w="254" w:type="dxa"/>
          </w:tcPr>
          <w:p w14:paraId="68832BDD" w14:textId="77777777" w:rsidR="003A311F" w:rsidRPr="00CD239D" w:rsidRDefault="003A311F" w:rsidP="003A311F">
            <w:pPr>
              <w:pStyle w:val="ListParagraph"/>
              <w:numPr>
                <w:ilvl w:val="0"/>
                <w:numId w:val="24"/>
              </w:numPr>
              <w:spacing w:before="20" w:after="20"/>
              <w:contextualSpacing w:val="0"/>
              <w:rPr>
                <w:rFonts w:asciiTheme="minorHAnsi" w:eastAsia="Times New Roman" w:hAnsiTheme="minorHAnsi" w:cstheme="minorHAnsi"/>
                <w:lang w:eastAsia="en-GB"/>
              </w:rPr>
            </w:pPr>
          </w:p>
        </w:tc>
        <w:tc>
          <w:tcPr>
            <w:tcW w:w="9806" w:type="dxa"/>
          </w:tcPr>
          <w:p w14:paraId="0B36A657" w14:textId="0FF3B27F" w:rsidR="003A311F" w:rsidRPr="00A85282" w:rsidRDefault="00183698" w:rsidP="003A311F">
            <w:pPr>
              <w:pStyle w:val="ListParagraph"/>
              <w:numPr>
                <w:ilvl w:val="0"/>
                <w:numId w:val="24"/>
              </w:numPr>
              <w:spacing w:before="20" w:after="20"/>
              <w:ind w:left="360"/>
              <w:contextualSpacing w:val="0"/>
              <w:rPr>
                <w:rFonts w:asciiTheme="minorHAnsi" w:eastAsia="Times New Roman" w:hAnsiTheme="minorHAnsi" w:cstheme="minorHAnsi"/>
                <w:lang w:eastAsia="en-GB"/>
              </w:rPr>
            </w:pPr>
            <w:r>
              <w:rPr>
                <w:rFonts w:asciiTheme="minorHAnsi" w:eastAsia="Times New Roman" w:hAnsiTheme="minorHAnsi" w:cstheme="minorHAnsi"/>
                <w:lang w:val="en" w:eastAsia="en-GB"/>
              </w:rPr>
              <w:t>Discuss and write about the text</w:t>
            </w:r>
          </w:p>
        </w:tc>
      </w:tr>
    </w:tbl>
    <w:p w14:paraId="75BE9311" w14:textId="77777777" w:rsidR="003A311F" w:rsidRDefault="003A311F" w:rsidP="005D53F8">
      <w:pPr>
        <w:spacing w:before="60" w:after="60" w:line="240" w:lineRule="auto"/>
      </w:pPr>
    </w:p>
    <w:p w14:paraId="5F2B569E" w14:textId="77777777" w:rsidR="005E146E" w:rsidRPr="005E146E" w:rsidRDefault="005E146E"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3B181E" w14:paraId="68521A66" w14:textId="77777777" w:rsidTr="002352E3">
        <w:tc>
          <w:tcPr>
            <w:tcW w:w="10050" w:type="dxa"/>
          </w:tcPr>
          <w:p w14:paraId="23C87065" w14:textId="77777777" w:rsidR="003B181E" w:rsidRDefault="003B181E" w:rsidP="005D53F8">
            <w:pPr>
              <w:spacing w:before="60" w:after="60"/>
              <w:rPr>
                <w:b/>
                <w:sz w:val="24"/>
                <w:szCs w:val="24"/>
              </w:rPr>
            </w:pPr>
            <w:r>
              <w:rPr>
                <w:b/>
                <w:sz w:val="24"/>
                <w:szCs w:val="24"/>
              </w:rPr>
              <w:t>Pre-reading task</w:t>
            </w:r>
          </w:p>
          <w:p w14:paraId="37C13086" w14:textId="47B92091" w:rsidR="0079732B" w:rsidRPr="0079732B" w:rsidRDefault="0079732B" w:rsidP="0079732B">
            <w:pPr>
              <w:spacing w:before="60" w:after="60"/>
              <w:rPr>
                <w:sz w:val="24"/>
                <w:szCs w:val="24"/>
              </w:rPr>
            </w:pPr>
            <w:r w:rsidRPr="0079732B">
              <w:rPr>
                <w:sz w:val="24"/>
                <w:szCs w:val="24"/>
              </w:rPr>
              <w:t>Pupils find out about Hans Christian Anders</w:t>
            </w:r>
            <w:r w:rsidR="00BB3CE3">
              <w:rPr>
                <w:sz w:val="24"/>
                <w:szCs w:val="24"/>
              </w:rPr>
              <w:t>e</w:t>
            </w:r>
            <w:r w:rsidRPr="0079732B">
              <w:rPr>
                <w:sz w:val="24"/>
                <w:szCs w:val="24"/>
              </w:rPr>
              <w:t>n and make notes in their reading journal.</w:t>
            </w:r>
          </w:p>
          <w:p w14:paraId="27A3B8A7" w14:textId="63912DD5" w:rsidR="003B181E" w:rsidRPr="0079732B" w:rsidRDefault="0079732B" w:rsidP="005D53F8">
            <w:pPr>
              <w:spacing w:before="60" w:after="60"/>
              <w:rPr>
                <w:sz w:val="24"/>
                <w:szCs w:val="24"/>
              </w:rPr>
            </w:pPr>
            <w:proofErr w:type="gramStart"/>
            <w:r w:rsidRPr="0079732B">
              <w:rPr>
                <w:sz w:val="24"/>
                <w:szCs w:val="24"/>
              </w:rPr>
              <w:t>Collect together</w:t>
            </w:r>
            <w:proofErr w:type="gramEnd"/>
            <w:r w:rsidRPr="0079732B">
              <w:rPr>
                <w:sz w:val="24"/>
                <w:szCs w:val="24"/>
              </w:rPr>
              <w:t xml:space="preserve"> any Hans Christian Andersen stories form the school library</w:t>
            </w:r>
            <w:r w:rsidR="00A255E4">
              <w:rPr>
                <w:sz w:val="24"/>
                <w:szCs w:val="24"/>
              </w:rPr>
              <w:t>.</w:t>
            </w:r>
          </w:p>
        </w:tc>
      </w:tr>
    </w:tbl>
    <w:p w14:paraId="45AFF375" w14:textId="77777777" w:rsidR="00E21754" w:rsidRDefault="00E21754" w:rsidP="005D53F8">
      <w:pPr>
        <w:spacing w:before="60" w:after="60" w:line="240" w:lineRule="auto"/>
        <w:rPr>
          <w:sz w:val="24"/>
          <w:szCs w:val="24"/>
        </w:rPr>
      </w:pPr>
    </w:p>
    <w:p w14:paraId="612C0727" w14:textId="77777777" w:rsidR="00DB6004" w:rsidRDefault="00DB6004" w:rsidP="005D53F8">
      <w:pPr>
        <w:spacing w:before="60" w:after="60" w:line="240" w:lineRule="auto"/>
        <w:rPr>
          <w:b/>
          <w:bCs/>
          <w:color w:val="007B82"/>
          <w:sz w:val="32"/>
          <w:szCs w:val="32"/>
        </w:rPr>
      </w:pPr>
    </w:p>
    <w:p w14:paraId="4D03FD27" w14:textId="77777777" w:rsidR="00A01DDB" w:rsidRDefault="00A01DDB" w:rsidP="005D53F8">
      <w:pPr>
        <w:spacing w:before="60" w:after="60" w:line="240" w:lineRule="auto"/>
        <w:rPr>
          <w:b/>
          <w:bCs/>
          <w:color w:val="007B82"/>
          <w:sz w:val="32"/>
          <w:szCs w:val="32"/>
        </w:rPr>
      </w:pPr>
    </w:p>
    <w:p w14:paraId="583B7B4E" w14:textId="711B54FB" w:rsidR="00A90AF5" w:rsidRPr="003E56BA" w:rsidRDefault="00E21754" w:rsidP="005D53F8">
      <w:pPr>
        <w:spacing w:before="60" w:after="60" w:line="240" w:lineRule="auto"/>
        <w:rPr>
          <w:sz w:val="32"/>
          <w:szCs w:val="32"/>
        </w:rPr>
      </w:pPr>
      <w:r w:rsidRPr="00DF2E28">
        <w:rPr>
          <w:b/>
          <w:bCs/>
          <w:color w:val="007B82"/>
          <w:sz w:val="32"/>
          <w:szCs w:val="32"/>
        </w:rPr>
        <w:lastRenderedPageBreak/>
        <w:t>Session 1</w:t>
      </w:r>
      <w:r w:rsidR="00670ACD" w:rsidRPr="00DF2E28">
        <w:rPr>
          <w:color w:val="007B82"/>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E21754" w14:paraId="0C287416" w14:textId="77777777" w:rsidTr="002352E3">
        <w:tc>
          <w:tcPr>
            <w:tcW w:w="1643" w:type="dxa"/>
            <w:shd w:val="clear" w:color="auto" w:fill="auto"/>
          </w:tcPr>
          <w:p w14:paraId="22D9D348" w14:textId="77777777" w:rsidR="00E21754" w:rsidRPr="00A8734E" w:rsidRDefault="00E21754" w:rsidP="005D53F8">
            <w:pPr>
              <w:spacing w:before="60" w:after="60"/>
              <w:rPr>
                <w:b/>
                <w:bCs/>
                <w:sz w:val="24"/>
                <w:szCs w:val="24"/>
              </w:rPr>
            </w:pPr>
            <w:r w:rsidRPr="00A8734E">
              <w:rPr>
                <w:b/>
                <w:bCs/>
                <w:sz w:val="24"/>
                <w:szCs w:val="24"/>
              </w:rPr>
              <w:t>Book Introduction</w:t>
            </w:r>
          </w:p>
        </w:tc>
        <w:tc>
          <w:tcPr>
            <w:tcW w:w="8407" w:type="dxa"/>
          </w:tcPr>
          <w:p w14:paraId="069096F9" w14:textId="74608C1B" w:rsidR="00075B3A" w:rsidRPr="00075B3A" w:rsidRDefault="00075B3A" w:rsidP="00075B3A">
            <w:pPr>
              <w:spacing w:before="60" w:after="60"/>
              <w:rPr>
                <w:sz w:val="24"/>
                <w:szCs w:val="24"/>
              </w:rPr>
            </w:pPr>
            <w:r w:rsidRPr="00075B3A">
              <w:rPr>
                <w:sz w:val="24"/>
                <w:szCs w:val="24"/>
              </w:rPr>
              <w:t>Share notes that children have made about Anders</w:t>
            </w:r>
            <w:r w:rsidR="00BB3CE3">
              <w:rPr>
                <w:sz w:val="24"/>
                <w:szCs w:val="24"/>
              </w:rPr>
              <w:t>e</w:t>
            </w:r>
            <w:r w:rsidRPr="00075B3A">
              <w:rPr>
                <w:sz w:val="24"/>
                <w:szCs w:val="24"/>
              </w:rPr>
              <w:t>n, pulling together key events in his life on a timeline.</w:t>
            </w:r>
          </w:p>
          <w:p w14:paraId="198B32CC" w14:textId="73FC86E0" w:rsidR="00E21754" w:rsidRDefault="00075B3A" w:rsidP="00075B3A">
            <w:pPr>
              <w:spacing w:before="60" w:after="60"/>
              <w:rPr>
                <w:sz w:val="24"/>
                <w:szCs w:val="24"/>
              </w:rPr>
            </w:pPr>
            <w:r w:rsidRPr="00075B3A">
              <w:rPr>
                <w:sz w:val="24"/>
                <w:szCs w:val="24"/>
              </w:rPr>
              <w:t>Provide the pupils with a list of words from the text and ask them how they could be linked in a story (see resources).</w:t>
            </w:r>
          </w:p>
        </w:tc>
      </w:tr>
      <w:tr w:rsidR="00D35657" w14:paraId="70A965B1" w14:textId="77777777" w:rsidTr="002352E3">
        <w:tc>
          <w:tcPr>
            <w:tcW w:w="1643" w:type="dxa"/>
            <w:shd w:val="clear" w:color="auto" w:fill="auto"/>
          </w:tcPr>
          <w:p w14:paraId="06FA1769" w14:textId="77777777" w:rsidR="00D35657" w:rsidRPr="00A8734E" w:rsidRDefault="00D35657" w:rsidP="005D53F8">
            <w:pPr>
              <w:spacing w:before="60" w:after="60"/>
              <w:rPr>
                <w:b/>
                <w:bCs/>
                <w:sz w:val="24"/>
                <w:szCs w:val="24"/>
              </w:rPr>
            </w:pPr>
            <w:r w:rsidRPr="00A8734E">
              <w:rPr>
                <w:b/>
                <w:bCs/>
                <w:sz w:val="24"/>
                <w:szCs w:val="24"/>
              </w:rPr>
              <w:t>Strategy Check</w:t>
            </w:r>
          </w:p>
        </w:tc>
        <w:tc>
          <w:tcPr>
            <w:tcW w:w="8407" w:type="dxa"/>
          </w:tcPr>
          <w:p w14:paraId="527109FA" w14:textId="77777777" w:rsidR="00C249E7" w:rsidRPr="00C249E7" w:rsidRDefault="00C249E7" w:rsidP="00C249E7">
            <w:pPr>
              <w:spacing w:before="60" w:after="60"/>
              <w:rPr>
                <w:sz w:val="24"/>
                <w:szCs w:val="24"/>
              </w:rPr>
            </w:pPr>
            <w:r w:rsidRPr="00C249E7">
              <w:rPr>
                <w:sz w:val="24"/>
                <w:szCs w:val="24"/>
              </w:rPr>
              <w:t>Ask pupils what they will do if they don’t understand a word or part of a text.</w:t>
            </w:r>
          </w:p>
          <w:p w14:paraId="55989C41" w14:textId="77777777" w:rsidR="00C249E7" w:rsidRPr="00C249E7" w:rsidRDefault="00C249E7" w:rsidP="00C249E7">
            <w:pPr>
              <w:spacing w:before="60" w:after="60"/>
              <w:rPr>
                <w:sz w:val="24"/>
                <w:szCs w:val="24"/>
              </w:rPr>
            </w:pPr>
            <w:r w:rsidRPr="00C249E7">
              <w:rPr>
                <w:sz w:val="24"/>
                <w:szCs w:val="24"/>
              </w:rPr>
              <w:t>Clarify through:</w:t>
            </w:r>
          </w:p>
          <w:p w14:paraId="5AAF3AAF" w14:textId="79109118" w:rsidR="00C249E7" w:rsidRPr="00C249E7" w:rsidRDefault="00C249E7" w:rsidP="00C249E7">
            <w:pPr>
              <w:pStyle w:val="ListParagraph"/>
              <w:numPr>
                <w:ilvl w:val="0"/>
                <w:numId w:val="20"/>
              </w:numPr>
              <w:spacing w:before="60" w:after="60"/>
              <w:rPr>
                <w:sz w:val="24"/>
                <w:szCs w:val="24"/>
              </w:rPr>
            </w:pPr>
            <w:r w:rsidRPr="00C249E7">
              <w:rPr>
                <w:sz w:val="24"/>
                <w:szCs w:val="24"/>
              </w:rPr>
              <w:t xml:space="preserve">reading forwards and backwards in the text to use the </w:t>
            </w:r>
            <w:proofErr w:type="gramStart"/>
            <w:r w:rsidRPr="00C249E7">
              <w:rPr>
                <w:sz w:val="24"/>
                <w:szCs w:val="24"/>
              </w:rPr>
              <w:t>context;</w:t>
            </w:r>
            <w:proofErr w:type="gramEnd"/>
          </w:p>
          <w:p w14:paraId="0F6B39F2" w14:textId="5C581D31" w:rsidR="00C249E7" w:rsidRPr="00C249E7" w:rsidRDefault="00C249E7" w:rsidP="00C249E7">
            <w:pPr>
              <w:pStyle w:val="ListParagraph"/>
              <w:numPr>
                <w:ilvl w:val="0"/>
                <w:numId w:val="20"/>
              </w:numPr>
              <w:spacing w:before="60" w:after="60"/>
              <w:rPr>
                <w:sz w:val="24"/>
                <w:szCs w:val="24"/>
              </w:rPr>
            </w:pPr>
            <w:r w:rsidRPr="00C249E7">
              <w:rPr>
                <w:sz w:val="24"/>
                <w:szCs w:val="24"/>
              </w:rPr>
              <w:t xml:space="preserve">thinking about parts of the word that might be known, e.g. prefixes and </w:t>
            </w:r>
            <w:proofErr w:type="gramStart"/>
            <w:r w:rsidRPr="00C249E7">
              <w:rPr>
                <w:sz w:val="24"/>
                <w:szCs w:val="24"/>
              </w:rPr>
              <w:t>suffixes;</w:t>
            </w:r>
            <w:proofErr w:type="gramEnd"/>
          </w:p>
          <w:p w14:paraId="4360B916" w14:textId="66D03CE8" w:rsidR="00D35657" w:rsidRPr="00C249E7" w:rsidRDefault="00C249E7" w:rsidP="00C249E7">
            <w:pPr>
              <w:pStyle w:val="ListParagraph"/>
              <w:numPr>
                <w:ilvl w:val="0"/>
                <w:numId w:val="20"/>
              </w:numPr>
              <w:spacing w:before="60" w:after="60"/>
              <w:rPr>
                <w:sz w:val="24"/>
                <w:szCs w:val="24"/>
              </w:rPr>
            </w:pPr>
            <w:r w:rsidRPr="00C249E7">
              <w:rPr>
                <w:sz w:val="24"/>
                <w:szCs w:val="24"/>
              </w:rPr>
              <w:t xml:space="preserve">thinking about word families and whether the word is </w:t>
            </w:r>
            <w:proofErr w:type="gramStart"/>
            <w:r w:rsidRPr="00C249E7">
              <w:rPr>
                <w:sz w:val="24"/>
                <w:szCs w:val="24"/>
              </w:rPr>
              <w:t>similar to</w:t>
            </w:r>
            <w:proofErr w:type="gramEnd"/>
            <w:r w:rsidRPr="00C249E7">
              <w:rPr>
                <w:sz w:val="24"/>
                <w:szCs w:val="24"/>
              </w:rPr>
              <w:t xml:space="preserve"> other known ones.</w:t>
            </w:r>
          </w:p>
        </w:tc>
      </w:tr>
      <w:tr w:rsidR="00D35657" w14:paraId="103DB709" w14:textId="77777777" w:rsidTr="002352E3">
        <w:tc>
          <w:tcPr>
            <w:tcW w:w="1643" w:type="dxa"/>
            <w:shd w:val="clear" w:color="auto" w:fill="auto"/>
          </w:tcPr>
          <w:p w14:paraId="2DAF3C4D" w14:textId="77777777" w:rsidR="00D35657" w:rsidRPr="00A8734E" w:rsidRDefault="00D35657" w:rsidP="005D53F8">
            <w:pPr>
              <w:spacing w:before="60" w:after="60"/>
              <w:rPr>
                <w:b/>
                <w:bCs/>
                <w:sz w:val="24"/>
                <w:szCs w:val="24"/>
              </w:rPr>
            </w:pPr>
            <w:r w:rsidRPr="00A8734E">
              <w:rPr>
                <w:b/>
                <w:bCs/>
                <w:sz w:val="24"/>
                <w:szCs w:val="24"/>
              </w:rPr>
              <w:t>Independent Reading</w:t>
            </w:r>
          </w:p>
        </w:tc>
        <w:tc>
          <w:tcPr>
            <w:tcW w:w="8407" w:type="dxa"/>
          </w:tcPr>
          <w:p w14:paraId="36A91956" w14:textId="38D090A6" w:rsidR="00D35657" w:rsidRDefault="007F23AA" w:rsidP="007F23AA">
            <w:pPr>
              <w:spacing w:before="60" w:after="60"/>
              <w:rPr>
                <w:sz w:val="24"/>
                <w:szCs w:val="24"/>
              </w:rPr>
            </w:pPr>
            <w:r w:rsidRPr="007F23AA">
              <w:rPr>
                <w:sz w:val="24"/>
                <w:szCs w:val="24"/>
              </w:rPr>
              <w:t xml:space="preserve">Read </w:t>
            </w:r>
            <w:r w:rsidR="00A255E4">
              <w:rPr>
                <w:sz w:val="24"/>
                <w:szCs w:val="24"/>
              </w:rPr>
              <w:t>‘</w:t>
            </w:r>
            <w:r w:rsidRPr="007F23AA">
              <w:rPr>
                <w:sz w:val="24"/>
                <w:szCs w:val="24"/>
              </w:rPr>
              <w:t>First Story</w:t>
            </w:r>
            <w:r w:rsidR="00A255E4">
              <w:rPr>
                <w:sz w:val="24"/>
                <w:szCs w:val="24"/>
              </w:rPr>
              <w:t>’</w:t>
            </w:r>
            <w:r w:rsidRPr="007F23AA">
              <w:rPr>
                <w:sz w:val="24"/>
                <w:szCs w:val="24"/>
              </w:rPr>
              <w:t xml:space="preserve"> silently, building a picture of what is happening as you read.</w:t>
            </w:r>
          </w:p>
        </w:tc>
      </w:tr>
      <w:tr w:rsidR="00D35657" w14:paraId="7034A4CF" w14:textId="77777777" w:rsidTr="002352E3">
        <w:tc>
          <w:tcPr>
            <w:tcW w:w="1643" w:type="dxa"/>
            <w:shd w:val="clear" w:color="auto" w:fill="auto"/>
          </w:tcPr>
          <w:p w14:paraId="2AA38FFD" w14:textId="77777777" w:rsidR="00D35657" w:rsidRPr="00A8734E" w:rsidRDefault="00D35657" w:rsidP="005D53F8">
            <w:pPr>
              <w:spacing w:before="60" w:after="60"/>
              <w:rPr>
                <w:b/>
                <w:bCs/>
                <w:sz w:val="24"/>
                <w:szCs w:val="24"/>
              </w:rPr>
            </w:pPr>
            <w:r w:rsidRPr="00A8734E">
              <w:rPr>
                <w:b/>
                <w:bCs/>
                <w:sz w:val="24"/>
                <w:szCs w:val="24"/>
              </w:rPr>
              <w:t>Respond to Text</w:t>
            </w:r>
          </w:p>
        </w:tc>
        <w:tc>
          <w:tcPr>
            <w:tcW w:w="8407" w:type="dxa"/>
          </w:tcPr>
          <w:p w14:paraId="315FE11B" w14:textId="2E25FD36" w:rsidR="00D9700F" w:rsidRPr="00D9700F" w:rsidRDefault="00D9700F" w:rsidP="00D9700F">
            <w:pPr>
              <w:spacing w:before="60" w:after="60"/>
              <w:rPr>
                <w:sz w:val="24"/>
                <w:szCs w:val="24"/>
              </w:rPr>
            </w:pPr>
            <w:r w:rsidRPr="00D9700F">
              <w:rPr>
                <w:sz w:val="24"/>
                <w:szCs w:val="24"/>
              </w:rPr>
              <w:t>Were there any parts of the story that you did not understand?  Discuss these and support children to clarify words and ideas that are not clear.</w:t>
            </w:r>
          </w:p>
          <w:p w14:paraId="5DB45719" w14:textId="4030158F" w:rsidR="00D9700F" w:rsidRPr="00D9700F" w:rsidRDefault="00D9700F" w:rsidP="00D9700F">
            <w:pPr>
              <w:spacing w:before="60" w:after="60"/>
              <w:rPr>
                <w:sz w:val="24"/>
                <w:szCs w:val="24"/>
              </w:rPr>
            </w:pPr>
            <w:r w:rsidRPr="00D9700F">
              <w:rPr>
                <w:sz w:val="24"/>
                <w:szCs w:val="24"/>
              </w:rPr>
              <w:t>How do we know this story was written a long time ago?</w:t>
            </w:r>
          </w:p>
          <w:p w14:paraId="07E82768" w14:textId="25FBFA3E" w:rsidR="00D9700F" w:rsidRPr="00D9700F" w:rsidRDefault="00D9700F" w:rsidP="00D9700F">
            <w:pPr>
              <w:spacing w:before="60" w:after="60"/>
              <w:rPr>
                <w:sz w:val="24"/>
                <w:szCs w:val="24"/>
              </w:rPr>
            </w:pPr>
            <w:r w:rsidRPr="00D9700F">
              <w:rPr>
                <w:sz w:val="24"/>
                <w:szCs w:val="24"/>
              </w:rPr>
              <w:t>Is it possible to see the same thing in a good way and a bad way? Can the pupils give examples?</w:t>
            </w:r>
          </w:p>
          <w:p w14:paraId="5D4CF6BB" w14:textId="04C64BDD" w:rsidR="00D9700F" w:rsidRPr="00D9700F" w:rsidRDefault="00D9700F" w:rsidP="00D9700F">
            <w:pPr>
              <w:spacing w:before="60" w:after="60"/>
              <w:rPr>
                <w:sz w:val="24"/>
                <w:szCs w:val="24"/>
              </w:rPr>
            </w:pPr>
            <w:r w:rsidRPr="00D9700F">
              <w:rPr>
                <w:sz w:val="24"/>
                <w:szCs w:val="24"/>
              </w:rPr>
              <w:t>Introduce the key points about Andersen and the impact he has had on storytelling (see resources).</w:t>
            </w:r>
          </w:p>
          <w:p w14:paraId="5FD7ADD5" w14:textId="6CA23D2C" w:rsidR="00D35657" w:rsidRDefault="00D9700F" w:rsidP="00D9700F">
            <w:pPr>
              <w:spacing w:before="60" w:after="60"/>
              <w:rPr>
                <w:sz w:val="24"/>
                <w:szCs w:val="24"/>
              </w:rPr>
            </w:pPr>
            <w:r w:rsidRPr="00D9700F">
              <w:rPr>
                <w:sz w:val="24"/>
                <w:szCs w:val="24"/>
              </w:rPr>
              <w:t xml:space="preserve">Do any of these points have relevance in this first story of </w:t>
            </w:r>
            <w:r w:rsidRPr="004E266B">
              <w:rPr>
                <w:i/>
                <w:iCs/>
                <w:sz w:val="24"/>
                <w:szCs w:val="24"/>
              </w:rPr>
              <w:t>The Snow Queen</w:t>
            </w:r>
            <w:r w:rsidRPr="00D9700F">
              <w:rPr>
                <w:sz w:val="24"/>
                <w:szCs w:val="24"/>
              </w:rPr>
              <w:t>? Discuss in pairs and then complete the chart (see resources).</w:t>
            </w:r>
          </w:p>
        </w:tc>
      </w:tr>
    </w:tbl>
    <w:p w14:paraId="7F085590" w14:textId="77777777" w:rsidR="005E1AC6" w:rsidRDefault="005E1AC6"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5E1AC6" w14:paraId="3CA295FC" w14:textId="77777777" w:rsidTr="002352E3">
        <w:tc>
          <w:tcPr>
            <w:tcW w:w="10050" w:type="dxa"/>
          </w:tcPr>
          <w:p w14:paraId="7DC779A2" w14:textId="1D8E5B2F" w:rsidR="005E1AC6" w:rsidRDefault="005E1AC6" w:rsidP="005D53F8">
            <w:pPr>
              <w:spacing w:before="60" w:after="60"/>
              <w:rPr>
                <w:b/>
                <w:sz w:val="24"/>
                <w:szCs w:val="24"/>
              </w:rPr>
            </w:pPr>
            <w:r>
              <w:rPr>
                <w:b/>
                <w:sz w:val="24"/>
                <w:szCs w:val="24"/>
              </w:rPr>
              <w:t>Post-session task</w:t>
            </w:r>
          </w:p>
          <w:p w14:paraId="4BD4C551" w14:textId="04F6C41C" w:rsidR="00814919" w:rsidRPr="00814919" w:rsidRDefault="0028398B" w:rsidP="005D53F8">
            <w:pPr>
              <w:spacing w:before="60" w:after="60"/>
              <w:rPr>
                <w:bCs/>
                <w:sz w:val="24"/>
                <w:szCs w:val="24"/>
              </w:rPr>
            </w:pPr>
            <w:r w:rsidRPr="0028398B">
              <w:rPr>
                <w:bCs/>
                <w:sz w:val="24"/>
                <w:szCs w:val="24"/>
              </w:rPr>
              <w:t xml:space="preserve">Read the rest of </w:t>
            </w:r>
            <w:r w:rsidRPr="0028398B">
              <w:rPr>
                <w:bCs/>
                <w:i/>
                <w:iCs/>
                <w:sz w:val="24"/>
                <w:szCs w:val="24"/>
              </w:rPr>
              <w:t>The Snow Queen</w:t>
            </w:r>
            <w:r w:rsidRPr="0028398B">
              <w:rPr>
                <w:bCs/>
                <w:sz w:val="24"/>
                <w:szCs w:val="24"/>
              </w:rPr>
              <w:t>.  Think about the aspects of Andersen’s writing and make notes for each chapter.  Bring to the next session.</w:t>
            </w:r>
          </w:p>
        </w:tc>
      </w:tr>
    </w:tbl>
    <w:p w14:paraId="288C7885" w14:textId="77777777" w:rsidR="00D54AA5" w:rsidRDefault="00D54AA5" w:rsidP="005D53F8">
      <w:pPr>
        <w:spacing w:before="60" w:after="60" w:line="240" w:lineRule="auto"/>
        <w:rPr>
          <w:sz w:val="24"/>
          <w:szCs w:val="24"/>
        </w:rPr>
      </w:pPr>
    </w:p>
    <w:p w14:paraId="35F229C0" w14:textId="77777777" w:rsidR="00466457" w:rsidRDefault="00466457" w:rsidP="005D53F8">
      <w:pPr>
        <w:spacing w:before="60" w:after="60" w:line="240" w:lineRule="auto"/>
        <w:rPr>
          <w:sz w:val="24"/>
          <w:szCs w:val="24"/>
        </w:rPr>
      </w:pPr>
    </w:p>
    <w:p w14:paraId="0F833B44" w14:textId="574917BF" w:rsidR="00466457" w:rsidRPr="00466457" w:rsidRDefault="00466457" w:rsidP="005D53F8">
      <w:pPr>
        <w:spacing w:before="60" w:after="60" w:line="240" w:lineRule="auto"/>
        <w:rPr>
          <w:sz w:val="32"/>
          <w:szCs w:val="32"/>
        </w:rPr>
      </w:pPr>
      <w:r w:rsidRPr="00CD2965">
        <w:rPr>
          <w:b/>
          <w:bCs/>
          <w:color w:val="007B82"/>
          <w:sz w:val="32"/>
          <w:szCs w:val="32"/>
        </w:rPr>
        <w:t>Session 2</w:t>
      </w:r>
      <w:r>
        <w:rPr>
          <w:sz w:val="32"/>
          <w:szCs w:val="32"/>
        </w:rPr>
        <w:t xml:space="preserve"> </w:t>
      </w:r>
    </w:p>
    <w:tbl>
      <w:tblPr>
        <w:tblStyle w:val="TableGrid"/>
        <w:tblW w:w="10050" w:type="dxa"/>
        <w:tblInd w:w="0" w:type="dxa"/>
        <w:tblBorders>
          <w:top w:val="single" w:sz="12" w:space="0" w:color="007B82"/>
          <w:left w:val="single" w:sz="12" w:space="0" w:color="007B82"/>
          <w:bottom w:val="single" w:sz="12" w:space="0" w:color="007B82"/>
          <w:right w:val="single" w:sz="12" w:space="0" w:color="007B82"/>
        </w:tblBorders>
        <w:tblLook w:val="04A0" w:firstRow="1" w:lastRow="0" w:firstColumn="1" w:lastColumn="0" w:noHBand="0" w:noVBand="1"/>
      </w:tblPr>
      <w:tblGrid>
        <w:gridCol w:w="1643"/>
        <w:gridCol w:w="8407"/>
      </w:tblGrid>
      <w:tr w:rsidR="00845809" w14:paraId="720763FB" w14:textId="77777777" w:rsidTr="002352E3">
        <w:tc>
          <w:tcPr>
            <w:tcW w:w="1643" w:type="dxa"/>
            <w:shd w:val="clear" w:color="auto" w:fill="auto"/>
          </w:tcPr>
          <w:p w14:paraId="30114749" w14:textId="77777777" w:rsidR="00845809" w:rsidRPr="00A8734E" w:rsidRDefault="00845809" w:rsidP="005D53F8">
            <w:pPr>
              <w:spacing w:before="60" w:after="60"/>
              <w:rPr>
                <w:b/>
                <w:bCs/>
                <w:sz w:val="24"/>
                <w:szCs w:val="24"/>
              </w:rPr>
            </w:pPr>
            <w:r w:rsidRPr="00A8734E">
              <w:rPr>
                <w:b/>
                <w:bCs/>
                <w:sz w:val="24"/>
                <w:szCs w:val="24"/>
              </w:rPr>
              <w:t>Respond to Text</w:t>
            </w:r>
          </w:p>
        </w:tc>
        <w:tc>
          <w:tcPr>
            <w:tcW w:w="8407" w:type="dxa"/>
          </w:tcPr>
          <w:p w14:paraId="6A1072B2" w14:textId="0FBACF15" w:rsidR="0062289A" w:rsidRPr="0062289A" w:rsidRDefault="0062289A" w:rsidP="0062289A">
            <w:pPr>
              <w:spacing w:before="60" w:after="60"/>
              <w:rPr>
                <w:sz w:val="24"/>
                <w:szCs w:val="24"/>
              </w:rPr>
            </w:pPr>
            <w:r w:rsidRPr="0062289A">
              <w:rPr>
                <w:sz w:val="24"/>
                <w:szCs w:val="24"/>
              </w:rPr>
              <w:t>What happens in this story? Summarise key events and record on sticky-notes to create a timeline.</w:t>
            </w:r>
          </w:p>
          <w:p w14:paraId="50C0C788" w14:textId="3D1CE6E2" w:rsidR="0062289A" w:rsidRPr="0062289A" w:rsidRDefault="0062289A" w:rsidP="0062289A">
            <w:pPr>
              <w:spacing w:before="60" w:after="60"/>
              <w:rPr>
                <w:sz w:val="24"/>
                <w:szCs w:val="24"/>
              </w:rPr>
            </w:pPr>
            <w:r w:rsidRPr="0062289A">
              <w:rPr>
                <w:sz w:val="24"/>
                <w:szCs w:val="24"/>
              </w:rPr>
              <w:t>How does this story fit with the points about Andersen’s story telling?</w:t>
            </w:r>
          </w:p>
          <w:p w14:paraId="21E890CA" w14:textId="0EB39A7B" w:rsidR="00845809" w:rsidRDefault="0062289A" w:rsidP="0062289A">
            <w:pPr>
              <w:spacing w:before="60" w:after="60"/>
              <w:rPr>
                <w:sz w:val="24"/>
                <w:szCs w:val="24"/>
              </w:rPr>
            </w:pPr>
            <w:r w:rsidRPr="0062289A">
              <w:rPr>
                <w:sz w:val="24"/>
                <w:szCs w:val="24"/>
              </w:rPr>
              <w:t>Discuss each of the points and the evidence that the children have found. Model how to summarise the discussion to record it in writing.</w:t>
            </w:r>
          </w:p>
        </w:tc>
      </w:tr>
    </w:tbl>
    <w:p w14:paraId="209382C8" w14:textId="77777777" w:rsidR="00466457" w:rsidRDefault="00466457" w:rsidP="005D53F8">
      <w:pPr>
        <w:spacing w:before="60" w:after="60" w:line="240" w:lineRule="auto"/>
        <w:rPr>
          <w:sz w:val="24"/>
          <w:szCs w:val="24"/>
        </w:rPr>
      </w:pPr>
    </w:p>
    <w:tbl>
      <w:tblPr>
        <w:tblStyle w:val="TableGrid"/>
        <w:tblW w:w="10050" w:type="dxa"/>
        <w:tblInd w:w="0" w:type="dxa"/>
        <w:tblBorders>
          <w:top w:val="single" w:sz="12" w:space="0" w:color="007B82"/>
          <w:left w:val="single" w:sz="12" w:space="0" w:color="007B82"/>
          <w:bottom w:val="single" w:sz="12" w:space="0" w:color="007B82"/>
          <w:right w:val="single" w:sz="12" w:space="0" w:color="007B82"/>
          <w:insideH w:val="none" w:sz="0" w:space="0" w:color="auto"/>
          <w:insideV w:val="none" w:sz="0" w:space="0" w:color="auto"/>
        </w:tblBorders>
        <w:tblLook w:val="04A0" w:firstRow="1" w:lastRow="0" w:firstColumn="1" w:lastColumn="0" w:noHBand="0" w:noVBand="1"/>
      </w:tblPr>
      <w:tblGrid>
        <w:gridCol w:w="10050"/>
      </w:tblGrid>
      <w:tr w:rsidR="00466457" w14:paraId="09BE94D0" w14:textId="77777777" w:rsidTr="002352E3">
        <w:tc>
          <w:tcPr>
            <w:tcW w:w="10050" w:type="dxa"/>
          </w:tcPr>
          <w:p w14:paraId="560CEA07" w14:textId="77777777" w:rsidR="00466457" w:rsidRDefault="00466457" w:rsidP="005D53F8">
            <w:pPr>
              <w:spacing w:before="60" w:after="60"/>
              <w:rPr>
                <w:b/>
                <w:sz w:val="24"/>
                <w:szCs w:val="24"/>
              </w:rPr>
            </w:pPr>
            <w:r>
              <w:rPr>
                <w:b/>
                <w:sz w:val="24"/>
                <w:szCs w:val="24"/>
              </w:rPr>
              <w:t>Post-session task</w:t>
            </w:r>
          </w:p>
          <w:p w14:paraId="6DF7433A" w14:textId="77777777" w:rsidR="002D23DE" w:rsidRDefault="008E0908" w:rsidP="005D53F8">
            <w:pPr>
              <w:spacing w:before="60" w:after="60"/>
              <w:rPr>
                <w:bCs/>
                <w:sz w:val="24"/>
                <w:szCs w:val="24"/>
              </w:rPr>
            </w:pPr>
            <w:r w:rsidRPr="008E0908">
              <w:rPr>
                <w:bCs/>
                <w:sz w:val="24"/>
                <w:szCs w:val="24"/>
              </w:rPr>
              <w:t xml:space="preserve">Listen to a </w:t>
            </w:r>
            <w:r w:rsidRPr="00AA2B21">
              <w:rPr>
                <w:bCs/>
                <w:sz w:val="24"/>
                <w:szCs w:val="24"/>
              </w:rPr>
              <w:t xml:space="preserve">version of one of Andersen’s stories and use the 5 points to make notes about it. Write a couple of paragraphs about how the chosen story fits into this pattern. </w:t>
            </w:r>
          </w:p>
          <w:p w14:paraId="2F87D9E3" w14:textId="364AC869" w:rsidR="00466457" w:rsidRDefault="00D8707A" w:rsidP="005D53F8">
            <w:pPr>
              <w:spacing w:before="60" w:after="60"/>
              <w:rPr>
                <w:b/>
                <w:sz w:val="24"/>
                <w:szCs w:val="24"/>
              </w:rPr>
            </w:pPr>
            <w:hyperlink r:id="rId14" w:history="1">
              <w:r w:rsidR="00AA2B21" w:rsidRPr="00AA2B21">
                <w:rPr>
                  <w:rStyle w:val="Hyperlink"/>
                  <w:sz w:val="24"/>
                  <w:szCs w:val="24"/>
                </w:rPr>
                <w:t>English KS2: Tales of Hans Christian Andersen - BBC Teach</w:t>
              </w:r>
            </w:hyperlink>
          </w:p>
        </w:tc>
      </w:tr>
    </w:tbl>
    <w:p w14:paraId="5DFFB9F1" w14:textId="77777777" w:rsidR="00DB6004" w:rsidRDefault="00DB6004" w:rsidP="00BB02E0">
      <w:pPr>
        <w:spacing w:before="60" w:after="60" w:line="240" w:lineRule="auto"/>
        <w:rPr>
          <w:b/>
          <w:color w:val="007B82"/>
          <w:sz w:val="32"/>
          <w:szCs w:val="32"/>
        </w:rPr>
      </w:pPr>
    </w:p>
    <w:p w14:paraId="703A6E53" w14:textId="2137352D" w:rsidR="00FC1508" w:rsidRPr="003729D9" w:rsidRDefault="00FC1508" w:rsidP="00BB02E0">
      <w:pPr>
        <w:spacing w:before="60" w:after="60" w:line="240" w:lineRule="auto"/>
        <w:rPr>
          <w:b/>
          <w:color w:val="007B82"/>
          <w:sz w:val="32"/>
          <w:szCs w:val="32"/>
        </w:rPr>
      </w:pPr>
      <w:r w:rsidRPr="003729D9">
        <w:rPr>
          <w:b/>
          <w:color w:val="007B82"/>
          <w:sz w:val="32"/>
          <w:szCs w:val="32"/>
        </w:rPr>
        <w:t xml:space="preserve">Other independent activities based on the </w:t>
      </w:r>
      <w:proofErr w:type="gramStart"/>
      <w:r w:rsidRPr="003729D9">
        <w:rPr>
          <w:b/>
          <w:color w:val="007B82"/>
          <w:sz w:val="32"/>
          <w:szCs w:val="32"/>
        </w:rPr>
        <w:t>book</w:t>
      </w:r>
      <w:proofErr w:type="gramEnd"/>
    </w:p>
    <w:p w14:paraId="171E1D4C" w14:textId="30A05D12" w:rsidR="00BB02E0" w:rsidRPr="00BB02E0" w:rsidRDefault="00BB02E0" w:rsidP="004D03B9">
      <w:pPr>
        <w:pStyle w:val="ListParagraph"/>
        <w:numPr>
          <w:ilvl w:val="0"/>
          <w:numId w:val="22"/>
        </w:numPr>
        <w:spacing w:before="60" w:after="60" w:line="240" w:lineRule="auto"/>
        <w:contextualSpacing w:val="0"/>
        <w:rPr>
          <w:bCs/>
          <w:sz w:val="24"/>
          <w:szCs w:val="24"/>
        </w:rPr>
      </w:pPr>
      <w:r w:rsidRPr="00BB02E0">
        <w:rPr>
          <w:bCs/>
          <w:sz w:val="24"/>
          <w:szCs w:val="24"/>
        </w:rPr>
        <w:t>Make a book corner display of Andersen’s stories with notes for readers</w:t>
      </w:r>
      <w:r w:rsidR="00047675">
        <w:rPr>
          <w:bCs/>
          <w:sz w:val="24"/>
          <w:szCs w:val="24"/>
        </w:rPr>
        <w:t>.</w:t>
      </w:r>
    </w:p>
    <w:p w14:paraId="7956B1FD" w14:textId="77777777" w:rsidR="00BB02E0" w:rsidRPr="00BB02E0" w:rsidRDefault="00BB02E0" w:rsidP="004D03B9">
      <w:pPr>
        <w:pStyle w:val="ListParagraph"/>
        <w:numPr>
          <w:ilvl w:val="0"/>
          <w:numId w:val="22"/>
        </w:numPr>
        <w:spacing w:before="60" w:after="60" w:line="240" w:lineRule="auto"/>
        <w:contextualSpacing w:val="0"/>
        <w:rPr>
          <w:bCs/>
          <w:sz w:val="24"/>
          <w:szCs w:val="24"/>
        </w:rPr>
      </w:pPr>
      <w:r w:rsidRPr="00BB02E0">
        <w:rPr>
          <w:bCs/>
          <w:sz w:val="24"/>
          <w:szCs w:val="24"/>
        </w:rPr>
        <w:t>Read versions of Andersen’s stories to younger children in school.</w:t>
      </w:r>
    </w:p>
    <w:p w14:paraId="064AAC70" w14:textId="171133EB" w:rsidR="0053427B" w:rsidRDefault="00BB02E0" w:rsidP="004D03B9">
      <w:pPr>
        <w:pStyle w:val="ListParagraph"/>
        <w:numPr>
          <w:ilvl w:val="0"/>
          <w:numId w:val="22"/>
        </w:numPr>
        <w:spacing w:before="60" w:after="60" w:line="240" w:lineRule="auto"/>
        <w:contextualSpacing w:val="0"/>
        <w:rPr>
          <w:bCs/>
          <w:sz w:val="24"/>
          <w:szCs w:val="24"/>
        </w:rPr>
      </w:pPr>
      <w:r w:rsidRPr="00BB02E0">
        <w:rPr>
          <w:bCs/>
          <w:sz w:val="24"/>
          <w:szCs w:val="24"/>
        </w:rPr>
        <w:t>Compare retellings of one of Andersen’s stories.</w:t>
      </w:r>
    </w:p>
    <w:p w14:paraId="3C1266B4" w14:textId="4B46AE58" w:rsidR="009E3E26" w:rsidRPr="00047675" w:rsidRDefault="009E3E26" w:rsidP="004D03B9">
      <w:pPr>
        <w:pStyle w:val="ListParagraph"/>
        <w:numPr>
          <w:ilvl w:val="0"/>
          <w:numId w:val="22"/>
        </w:numPr>
        <w:spacing w:before="60" w:after="60" w:line="240" w:lineRule="auto"/>
        <w:contextualSpacing w:val="0"/>
        <w:rPr>
          <w:bCs/>
          <w:sz w:val="24"/>
          <w:szCs w:val="24"/>
        </w:rPr>
      </w:pPr>
      <w:r>
        <w:rPr>
          <w:bCs/>
          <w:sz w:val="24"/>
          <w:szCs w:val="24"/>
        </w:rPr>
        <w:t>Craft, rehearse and perform an oral retelling of The Snow Queen.</w:t>
      </w:r>
    </w:p>
    <w:p w14:paraId="3B07B258" w14:textId="77777777" w:rsidR="0053427B" w:rsidRPr="0053427B" w:rsidRDefault="0053427B" w:rsidP="004D03B9">
      <w:pPr>
        <w:spacing w:before="60" w:after="60" w:line="240" w:lineRule="auto"/>
        <w:rPr>
          <w:bCs/>
          <w:sz w:val="24"/>
          <w:szCs w:val="24"/>
        </w:rPr>
      </w:pPr>
    </w:p>
    <w:p w14:paraId="49A1A1E5" w14:textId="77777777" w:rsidR="009E3E26" w:rsidRDefault="009E3E26" w:rsidP="004D03B9">
      <w:pPr>
        <w:spacing w:before="60" w:after="60" w:line="240" w:lineRule="auto"/>
        <w:rPr>
          <w:b/>
          <w:color w:val="007B82"/>
          <w:sz w:val="32"/>
          <w:szCs w:val="32"/>
        </w:rPr>
      </w:pPr>
      <w:r>
        <w:rPr>
          <w:b/>
          <w:color w:val="007B82"/>
          <w:sz w:val="32"/>
          <w:szCs w:val="32"/>
        </w:rPr>
        <w:br w:type="page"/>
      </w:r>
    </w:p>
    <w:p w14:paraId="703A6E56" w14:textId="79FF13A5" w:rsidR="00B23BF7" w:rsidRPr="00253967" w:rsidRDefault="00B23BF7" w:rsidP="005D53F8">
      <w:pPr>
        <w:spacing w:before="60" w:after="60" w:line="240" w:lineRule="auto"/>
        <w:rPr>
          <w:b/>
          <w:color w:val="007B82"/>
          <w:sz w:val="32"/>
          <w:szCs w:val="32"/>
        </w:rPr>
      </w:pPr>
      <w:r w:rsidRPr="00253967">
        <w:rPr>
          <w:b/>
          <w:color w:val="007B82"/>
          <w:sz w:val="32"/>
          <w:szCs w:val="32"/>
        </w:rPr>
        <w:lastRenderedPageBreak/>
        <w:t>Resources</w:t>
      </w:r>
    </w:p>
    <w:p w14:paraId="232211B8" w14:textId="77777777" w:rsidR="00D54AA5" w:rsidRPr="00253967" w:rsidRDefault="00D54AA5" w:rsidP="005D53F8">
      <w:pPr>
        <w:spacing w:before="60" w:after="60" w:line="240" w:lineRule="auto"/>
        <w:rPr>
          <w:color w:val="007B82"/>
          <w:sz w:val="24"/>
          <w:szCs w:val="24"/>
        </w:rPr>
      </w:pPr>
    </w:p>
    <w:p w14:paraId="158D5233" w14:textId="1BE164C3" w:rsidR="006D2C8F" w:rsidRDefault="0042229D" w:rsidP="005D53F8">
      <w:pPr>
        <w:spacing w:before="60" w:after="60" w:line="240" w:lineRule="auto"/>
        <w:rPr>
          <w:b/>
          <w:bCs/>
          <w:sz w:val="24"/>
          <w:szCs w:val="24"/>
        </w:rPr>
      </w:pPr>
      <w:r>
        <w:rPr>
          <w:b/>
          <w:bCs/>
          <w:sz w:val="24"/>
          <w:szCs w:val="24"/>
        </w:rPr>
        <w:t>Word cards</w:t>
      </w:r>
    </w:p>
    <w:tbl>
      <w:tblPr>
        <w:tblStyle w:val="TableGrid"/>
        <w:tblW w:w="0" w:type="auto"/>
        <w:tblInd w:w="0" w:type="dxa"/>
        <w:tblLook w:val="04A0" w:firstRow="1" w:lastRow="0" w:firstColumn="1" w:lastColumn="0" w:noHBand="0" w:noVBand="1"/>
      </w:tblPr>
      <w:tblGrid>
        <w:gridCol w:w="3353"/>
        <w:gridCol w:w="3353"/>
        <w:gridCol w:w="3354"/>
      </w:tblGrid>
      <w:tr w:rsidR="006C79CC" w14:paraId="4F59415D" w14:textId="77777777" w:rsidTr="002352E3">
        <w:trPr>
          <w:trHeight w:val="1703"/>
        </w:trPr>
        <w:tc>
          <w:tcPr>
            <w:tcW w:w="3353" w:type="dxa"/>
            <w:vAlign w:val="center"/>
          </w:tcPr>
          <w:p w14:paraId="108B837C" w14:textId="5F115A15" w:rsidR="006C79CC" w:rsidRPr="00BE3CEE" w:rsidRDefault="006C79CC" w:rsidP="00BE3CEE">
            <w:pPr>
              <w:spacing w:before="60" w:after="60"/>
              <w:jc w:val="center"/>
              <w:rPr>
                <w:b/>
                <w:bCs/>
                <w:sz w:val="40"/>
                <w:szCs w:val="40"/>
              </w:rPr>
            </w:pPr>
            <w:r w:rsidRPr="00BE3CEE">
              <w:rPr>
                <w:b/>
                <w:bCs/>
                <w:sz w:val="40"/>
                <w:szCs w:val="40"/>
              </w:rPr>
              <w:t>hobgoblin</w:t>
            </w:r>
          </w:p>
        </w:tc>
        <w:tc>
          <w:tcPr>
            <w:tcW w:w="3353" w:type="dxa"/>
            <w:vAlign w:val="center"/>
          </w:tcPr>
          <w:p w14:paraId="533FDA0E" w14:textId="2F713750" w:rsidR="006C79CC" w:rsidRPr="00BE3CEE" w:rsidRDefault="006C79CC" w:rsidP="00BE3CEE">
            <w:pPr>
              <w:spacing w:before="60" w:after="60"/>
              <w:jc w:val="center"/>
              <w:rPr>
                <w:b/>
                <w:bCs/>
                <w:sz w:val="40"/>
                <w:szCs w:val="40"/>
              </w:rPr>
            </w:pPr>
            <w:r w:rsidRPr="00BE3CEE">
              <w:rPr>
                <w:b/>
                <w:bCs/>
                <w:sz w:val="40"/>
                <w:szCs w:val="40"/>
              </w:rPr>
              <w:t>mischievous</w:t>
            </w:r>
          </w:p>
        </w:tc>
        <w:tc>
          <w:tcPr>
            <w:tcW w:w="3354" w:type="dxa"/>
            <w:vAlign w:val="center"/>
          </w:tcPr>
          <w:p w14:paraId="539D29CB" w14:textId="2F9716AF" w:rsidR="006C79CC" w:rsidRPr="00BE3CEE" w:rsidRDefault="006C79CC" w:rsidP="00BE3CEE">
            <w:pPr>
              <w:spacing w:before="60" w:after="60"/>
              <w:jc w:val="center"/>
              <w:rPr>
                <w:b/>
                <w:bCs/>
                <w:sz w:val="40"/>
                <w:szCs w:val="40"/>
              </w:rPr>
            </w:pPr>
            <w:proofErr w:type="gramStart"/>
            <w:r w:rsidRPr="00BE3CEE">
              <w:rPr>
                <w:b/>
                <w:bCs/>
                <w:sz w:val="40"/>
                <w:szCs w:val="40"/>
              </w:rPr>
              <w:t>looking-glass</w:t>
            </w:r>
            <w:proofErr w:type="gramEnd"/>
          </w:p>
        </w:tc>
      </w:tr>
      <w:tr w:rsidR="006C79CC" w14:paraId="55022D55" w14:textId="77777777" w:rsidTr="002352E3">
        <w:trPr>
          <w:trHeight w:val="1703"/>
        </w:trPr>
        <w:tc>
          <w:tcPr>
            <w:tcW w:w="3353" w:type="dxa"/>
            <w:vAlign w:val="center"/>
          </w:tcPr>
          <w:p w14:paraId="2E2D66DA" w14:textId="301BA715" w:rsidR="006C79CC" w:rsidRPr="00BE3CEE" w:rsidRDefault="006C79CC" w:rsidP="00BE3CEE">
            <w:pPr>
              <w:spacing w:before="60" w:after="60"/>
              <w:jc w:val="center"/>
              <w:rPr>
                <w:b/>
                <w:bCs/>
                <w:sz w:val="40"/>
                <w:szCs w:val="40"/>
              </w:rPr>
            </w:pPr>
            <w:r w:rsidRPr="00BE3CEE">
              <w:rPr>
                <w:b/>
                <w:bCs/>
                <w:sz w:val="40"/>
                <w:szCs w:val="40"/>
              </w:rPr>
              <w:t>cunning</w:t>
            </w:r>
          </w:p>
        </w:tc>
        <w:tc>
          <w:tcPr>
            <w:tcW w:w="3353" w:type="dxa"/>
            <w:vAlign w:val="center"/>
          </w:tcPr>
          <w:p w14:paraId="1ECF7969" w14:textId="4F3F7B42" w:rsidR="006C79CC" w:rsidRPr="00BE3CEE" w:rsidRDefault="006C79CC" w:rsidP="00BE3CEE">
            <w:pPr>
              <w:spacing w:before="60" w:after="60"/>
              <w:jc w:val="center"/>
              <w:rPr>
                <w:b/>
                <w:bCs/>
                <w:sz w:val="40"/>
                <w:szCs w:val="40"/>
              </w:rPr>
            </w:pPr>
            <w:r w:rsidRPr="00BE3CEE">
              <w:rPr>
                <w:b/>
                <w:bCs/>
                <w:sz w:val="40"/>
                <w:szCs w:val="40"/>
              </w:rPr>
              <w:t>hideous</w:t>
            </w:r>
          </w:p>
        </w:tc>
        <w:tc>
          <w:tcPr>
            <w:tcW w:w="3354" w:type="dxa"/>
            <w:vAlign w:val="center"/>
          </w:tcPr>
          <w:p w14:paraId="18717E2C" w14:textId="10557E02" w:rsidR="006C79CC" w:rsidRPr="00BE3CEE" w:rsidRDefault="006C79CC" w:rsidP="00BE3CEE">
            <w:pPr>
              <w:spacing w:before="60" w:after="60"/>
              <w:jc w:val="center"/>
              <w:rPr>
                <w:b/>
                <w:bCs/>
                <w:sz w:val="40"/>
                <w:szCs w:val="40"/>
              </w:rPr>
            </w:pPr>
            <w:r w:rsidRPr="00BE3CEE">
              <w:rPr>
                <w:b/>
                <w:bCs/>
                <w:sz w:val="40"/>
                <w:szCs w:val="40"/>
              </w:rPr>
              <w:t>distorted</w:t>
            </w:r>
          </w:p>
        </w:tc>
      </w:tr>
      <w:tr w:rsidR="006C79CC" w14:paraId="7783FF4C" w14:textId="77777777" w:rsidTr="002352E3">
        <w:trPr>
          <w:trHeight w:val="1703"/>
        </w:trPr>
        <w:tc>
          <w:tcPr>
            <w:tcW w:w="3353" w:type="dxa"/>
            <w:vAlign w:val="center"/>
          </w:tcPr>
          <w:p w14:paraId="4F91FD6E" w14:textId="578C18BB" w:rsidR="006C79CC" w:rsidRPr="00BE3CEE" w:rsidRDefault="006C79CC" w:rsidP="00BE3CEE">
            <w:pPr>
              <w:spacing w:before="60" w:after="60"/>
              <w:jc w:val="center"/>
              <w:rPr>
                <w:b/>
                <w:bCs/>
                <w:sz w:val="40"/>
                <w:szCs w:val="40"/>
              </w:rPr>
            </w:pPr>
            <w:r w:rsidRPr="00BE3CEE">
              <w:rPr>
                <w:b/>
                <w:bCs/>
                <w:sz w:val="40"/>
                <w:szCs w:val="40"/>
              </w:rPr>
              <w:t>fragments</w:t>
            </w:r>
          </w:p>
        </w:tc>
        <w:tc>
          <w:tcPr>
            <w:tcW w:w="3353" w:type="dxa"/>
            <w:vAlign w:val="center"/>
          </w:tcPr>
          <w:p w14:paraId="2EB43FDA" w14:textId="4D1F7AB4" w:rsidR="006C79CC" w:rsidRPr="00BE3CEE" w:rsidRDefault="006C79CC" w:rsidP="00BE3CEE">
            <w:pPr>
              <w:spacing w:before="60" w:after="60"/>
              <w:jc w:val="center"/>
              <w:rPr>
                <w:b/>
                <w:bCs/>
                <w:sz w:val="40"/>
                <w:szCs w:val="40"/>
              </w:rPr>
            </w:pPr>
            <w:r w:rsidRPr="00BE3CEE">
              <w:rPr>
                <w:b/>
                <w:bCs/>
                <w:sz w:val="40"/>
                <w:szCs w:val="40"/>
              </w:rPr>
              <w:t>unhappiness</w:t>
            </w:r>
          </w:p>
        </w:tc>
        <w:tc>
          <w:tcPr>
            <w:tcW w:w="3354" w:type="dxa"/>
            <w:vAlign w:val="center"/>
          </w:tcPr>
          <w:p w14:paraId="54024E55" w14:textId="16BEFD53" w:rsidR="006C79CC" w:rsidRPr="00BE3CEE" w:rsidRDefault="006C79CC" w:rsidP="00BE3CEE">
            <w:pPr>
              <w:spacing w:before="60" w:after="60"/>
              <w:jc w:val="center"/>
              <w:rPr>
                <w:b/>
                <w:bCs/>
                <w:sz w:val="40"/>
                <w:szCs w:val="40"/>
              </w:rPr>
            </w:pPr>
            <w:r w:rsidRPr="00BE3CEE">
              <w:rPr>
                <w:b/>
                <w:bCs/>
                <w:sz w:val="40"/>
                <w:szCs w:val="40"/>
              </w:rPr>
              <w:t>power</w:t>
            </w:r>
          </w:p>
        </w:tc>
      </w:tr>
    </w:tbl>
    <w:p w14:paraId="084EBC9D" w14:textId="77777777" w:rsidR="006C79CC" w:rsidRDefault="006C79CC" w:rsidP="005D53F8">
      <w:pPr>
        <w:spacing w:before="60" w:after="60" w:line="240" w:lineRule="auto"/>
        <w:rPr>
          <w:b/>
          <w:bCs/>
          <w:sz w:val="24"/>
          <w:szCs w:val="24"/>
        </w:rPr>
      </w:pPr>
    </w:p>
    <w:p w14:paraId="76180E6B" w14:textId="77777777" w:rsidR="00A214D1" w:rsidRDefault="00A214D1" w:rsidP="005D53F8">
      <w:pPr>
        <w:spacing w:before="60" w:after="60" w:line="240" w:lineRule="auto"/>
        <w:rPr>
          <w:sz w:val="24"/>
          <w:szCs w:val="24"/>
        </w:rPr>
      </w:pPr>
    </w:p>
    <w:p w14:paraId="3208439E" w14:textId="12F7DD47" w:rsidR="00A214D1" w:rsidRPr="00EB2F36" w:rsidRDefault="00DC5E0B" w:rsidP="005D53F8">
      <w:pPr>
        <w:spacing w:before="60" w:after="60" w:line="240" w:lineRule="auto"/>
        <w:rPr>
          <w:b/>
          <w:bCs/>
          <w:sz w:val="24"/>
          <w:szCs w:val="24"/>
        </w:rPr>
      </w:pPr>
      <w:r w:rsidRPr="00EB2F36">
        <w:rPr>
          <w:b/>
          <w:bCs/>
          <w:sz w:val="24"/>
          <w:szCs w:val="24"/>
        </w:rPr>
        <w:t>Anders</w:t>
      </w:r>
      <w:r w:rsidR="00EB2F36">
        <w:rPr>
          <w:b/>
          <w:bCs/>
          <w:sz w:val="24"/>
          <w:szCs w:val="24"/>
        </w:rPr>
        <w:t>e</w:t>
      </w:r>
      <w:r w:rsidRPr="00EB2F36">
        <w:rPr>
          <w:b/>
          <w:bCs/>
          <w:sz w:val="24"/>
          <w:szCs w:val="24"/>
        </w:rPr>
        <w:t>n's impact</w:t>
      </w:r>
    </w:p>
    <w:tbl>
      <w:tblPr>
        <w:tblStyle w:val="TableGrid"/>
        <w:tblW w:w="0" w:type="auto"/>
        <w:tblInd w:w="0" w:type="dxa"/>
        <w:tblLook w:val="04A0" w:firstRow="1" w:lastRow="0" w:firstColumn="1" w:lastColumn="0" w:noHBand="0" w:noVBand="1"/>
      </w:tblPr>
      <w:tblGrid>
        <w:gridCol w:w="10060"/>
      </w:tblGrid>
      <w:tr w:rsidR="00220BB4" w14:paraId="358C63F9" w14:textId="77777777" w:rsidTr="002352E3">
        <w:trPr>
          <w:trHeight w:val="1284"/>
        </w:trPr>
        <w:tc>
          <w:tcPr>
            <w:tcW w:w="10060" w:type="dxa"/>
            <w:vAlign w:val="center"/>
          </w:tcPr>
          <w:p w14:paraId="2441F0ED" w14:textId="77777777" w:rsidR="009D1D98" w:rsidRPr="009D1D98" w:rsidRDefault="009D1D98" w:rsidP="00EB2F36">
            <w:pPr>
              <w:spacing w:before="60" w:after="60"/>
              <w:rPr>
                <w:b/>
                <w:bCs/>
                <w:sz w:val="24"/>
                <w:szCs w:val="24"/>
              </w:rPr>
            </w:pPr>
            <w:r w:rsidRPr="009D1D98">
              <w:rPr>
                <w:b/>
                <w:bCs/>
                <w:sz w:val="24"/>
                <w:szCs w:val="24"/>
              </w:rPr>
              <w:t>Here and now</w:t>
            </w:r>
          </w:p>
          <w:p w14:paraId="01D723FD" w14:textId="35543160" w:rsidR="00220BB4" w:rsidRDefault="009D1D98" w:rsidP="00EB2F36">
            <w:pPr>
              <w:spacing w:before="60" w:after="60"/>
              <w:rPr>
                <w:sz w:val="24"/>
                <w:szCs w:val="24"/>
              </w:rPr>
            </w:pPr>
            <w:r w:rsidRPr="009D1D98">
              <w:rPr>
                <w:sz w:val="24"/>
                <w:szCs w:val="24"/>
              </w:rPr>
              <w:t>Authors used to write ‘Once upon a time…’ and used Princes and Princesses. Andersen set the story in the here and now and used everyday people.</w:t>
            </w:r>
          </w:p>
        </w:tc>
      </w:tr>
      <w:tr w:rsidR="00220BB4" w14:paraId="796305DD" w14:textId="77777777" w:rsidTr="002352E3">
        <w:trPr>
          <w:trHeight w:val="1284"/>
        </w:trPr>
        <w:tc>
          <w:tcPr>
            <w:tcW w:w="10060" w:type="dxa"/>
            <w:vAlign w:val="center"/>
          </w:tcPr>
          <w:p w14:paraId="6A167289" w14:textId="77777777" w:rsidR="009D1D98" w:rsidRPr="00EB2F36" w:rsidRDefault="009D1D98" w:rsidP="00EB2F36">
            <w:pPr>
              <w:spacing w:before="60" w:after="60"/>
              <w:rPr>
                <w:b/>
                <w:bCs/>
                <w:sz w:val="24"/>
                <w:szCs w:val="24"/>
              </w:rPr>
            </w:pPr>
            <w:r w:rsidRPr="00EB2F36">
              <w:rPr>
                <w:b/>
                <w:bCs/>
                <w:sz w:val="24"/>
                <w:szCs w:val="24"/>
              </w:rPr>
              <w:t>A not so happy ending</w:t>
            </w:r>
          </w:p>
          <w:p w14:paraId="65E410BD" w14:textId="1C3183EB" w:rsidR="00220BB4" w:rsidRDefault="009D1D98" w:rsidP="00EB2F36">
            <w:pPr>
              <w:spacing w:before="60" w:after="60"/>
              <w:rPr>
                <w:sz w:val="24"/>
                <w:szCs w:val="24"/>
              </w:rPr>
            </w:pPr>
            <w:r w:rsidRPr="00EB2F36">
              <w:rPr>
                <w:i/>
                <w:iCs/>
                <w:sz w:val="24"/>
                <w:szCs w:val="24"/>
              </w:rPr>
              <w:t>The Snow Queen</w:t>
            </w:r>
            <w:r w:rsidRPr="009D1D98">
              <w:rPr>
                <w:sz w:val="24"/>
                <w:szCs w:val="24"/>
              </w:rPr>
              <w:t xml:space="preserve"> does have a happy ending but many of Andersen’s stories</w:t>
            </w:r>
            <w:r w:rsidR="00EB2F36" w:rsidRPr="009D1D98">
              <w:rPr>
                <w:sz w:val="24"/>
                <w:szCs w:val="24"/>
              </w:rPr>
              <w:t xml:space="preserve"> don’t.</w:t>
            </w:r>
          </w:p>
        </w:tc>
      </w:tr>
      <w:tr w:rsidR="00220BB4" w14:paraId="74D901C7" w14:textId="77777777" w:rsidTr="002352E3">
        <w:trPr>
          <w:trHeight w:val="1284"/>
        </w:trPr>
        <w:tc>
          <w:tcPr>
            <w:tcW w:w="10060" w:type="dxa"/>
            <w:vAlign w:val="center"/>
          </w:tcPr>
          <w:p w14:paraId="3CB2CA06" w14:textId="77777777" w:rsidR="009D1D98" w:rsidRPr="00EB2F36" w:rsidRDefault="009D1D98" w:rsidP="00EB2F36">
            <w:pPr>
              <w:spacing w:before="60" w:after="60"/>
              <w:rPr>
                <w:b/>
                <w:bCs/>
                <w:sz w:val="24"/>
                <w:szCs w:val="24"/>
              </w:rPr>
            </w:pPr>
            <w:r w:rsidRPr="00EB2F36">
              <w:rPr>
                <w:b/>
                <w:bCs/>
                <w:sz w:val="24"/>
                <w:szCs w:val="24"/>
              </w:rPr>
              <w:t>Moral</w:t>
            </w:r>
          </w:p>
          <w:p w14:paraId="66E4DC01" w14:textId="6E9475C3" w:rsidR="00220BB4" w:rsidRDefault="009D1D98" w:rsidP="00EB2F36">
            <w:pPr>
              <w:spacing w:before="60" w:after="60"/>
              <w:rPr>
                <w:sz w:val="24"/>
                <w:szCs w:val="24"/>
              </w:rPr>
            </w:pPr>
            <w:r w:rsidRPr="009D1D98">
              <w:rPr>
                <w:sz w:val="24"/>
                <w:szCs w:val="24"/>
              </w:rPr>
              <w:t>Fairy tales used to have a clear moral that the story illustrated. Andersen’s stories had more complex relationships between characters and themes such as love and loneliness.</w:t>
            </w:r>
          </w:p>
        </w:tc>
      </w:tr>
      <w:tr w:rsidR="00220BB4" w14:paraId="088B865E" w14:textId="77777777" w:rsidTr="002352E3">
        <w:trPr>
          <w:trHeight w:val="1284"/>
        </w:trPr>
        <w:tc>
          <w:tcPr>
            <w:tcW w:w="10060" w:type="dxa"/>
            <w:vAlign w:val="center"/>
          </w:tcPr>
          <w:p w14:paraId="5E14C7A8" w14:textId="77777777" w:rsidR="009D1D98" w:rsidRPr="00EB2F36" w:rsidRDefault="009D1D98" w:rsidP="00EB2F36">
            <w:pPr>
              <w:spacing w:before="60" w:after="60"/>
              <w:rPr>
                <w:b/>
                <w:bCs/>
                <w:sz w:val="24"/>
                <w:szCs w:val="24"/>
              </w:rPr>
            </w:pPr>
            <w:r w:rsidRPr="00EB2F36">
              <w:rPr>
                <w:b/>
                <w:bCs/>
                <w:sz w:val="24"/>
                <w:szCs w:val="24"/>
              </w:rPr>
              <w:t>Objects and animals</w:t>
            </w:r>
          </w:p>
          <w:p w14:paraId="44263351" w14:textId="4D795BA5" w:rsidR="00220BB4" w:rsidRDefault="009D1D98" w:rsidP="00EB2F36">
            <w:pPr>
              <w:spacing w:before="60" w:after="60"/>
              <w:rPr>
                <w:sz w:val="24"/>
                <w:szCs w:val="24"/>
              </w:rPr>
            </w:pPr>
            <w:r w:rsidRPr="009D1D98">
              <w:rPr>
                <w:sz w:val="24"/>
                <w:szCs w:val="24"/>
              </w:rPr>
              <w:t>Andersen often gave simple objects and animals human characteristics, e.g. flowers, sun, toy soldiers, all of which seem to come alive. This was to show the magic and beauty in the everyday world.  Animals could often talk.</w:t>
            </w:r>
          </w:p>
        </w:tc>
      </w:tr>
      <w:tr w:rsidR="00220BB4" w14:paraId="1E752F35" w14:textId="77777777" w:rsidTr="002352E3">
        <w:trPr>
          <w:trHeight w:val="1284"/>
        </w:trPr>
        <w:tc>
          <w:tcPr>
            <w:tcW w:w="10060" w:type="dxa"/>
            <w:vAlign w:val="center"/>
          </w:tcPr>
          <w:p w14:paraId="0BD3E9CB" w14:textId="77777777" w:rsidR="009D1D98" w:rsidRPr="00EB2F36" w:rsidRDefault="009D1D98" w:rsidP="00EB2F36">
            <w:pPr>
              <w:spacing w:before="60" w:after="60"/>
              <w:rPr>
                <w:b/>
                <w:bCs/>
                <w:sz w:val="24"/>
                <w:szCs w:val="24"/>
              </w:rPr>
            </w:pPr>
            <w:r w:rsidRPr="00EB2F36">
              <w:rPr>
                <w:b/>
                <w:bCs/>
                <w:sz w:val="24"/>
                <w:szCs w:val="24"/>
              </w:rPr>
              <w:t>Narrator</w:t>
            </w:r>
          </w:p>
          <w:p w14:paraId="6BAE72C0" w14:textId="5BBCC26C" w:rsidR="00220BB4" w:rsidRDefault="009D1D98" w:rsidP="00EB2F36">
            <w:pPr>
              <w:spacing w:before="60" w:after="60"/>
              <w:rPr>
                <w:sz w:val="24"/>
                <w:szCs w:val="24"/>
              </w:rPr>
            </w:pPr>
            <w:r w:rsidRPr="009D1D98">
              <w:rPr>
                <w:sz w:val="24"/>
                <w:szCs w:val="24"/>
              </w:rPr>
              <w:t>Andersen often used a narrator who spoke directly to the reader and commented on events.</w:t>
            </w:r>
          </w:p>
        </w:tc>
      </w:tr>
    </w:tbl>
    <w:p w14:paraId="72C08BDE" w14:textId="77777777" w:rsidR="00136E74" w:rsidRPr="001E0CF9" w:rsidRDefault="00136E74" w:rsidP="00136E74">
      <w:pPr>
        <w:spacing w:before="60" w:after="60" w:line="240" w:lineRule="auto"/>
        <w:rPr>
          <w:b/>
          <w:bCs/>
          <w:sz w:val="24"/>
          <w:szCs w:val="24"/>
        </w:rPr>
      </w:pPr>
      <w:r w:rsidRPr="001E0CF9">
        <w:rPr>
          <w:b/>
          <w:bCs/>
          <w:sz w:val="24"/>
          <w:szCs w:val="24"/>
        </w:rPr>
        <w:lastRenderedPageBreak/>
        <w:t>Themes</w:t>
      </w:r>
    </w:p>
    <w:p w14:paraId="0E5A9338" w14:textId="77777777" w:rsidR="0065067D" w:rsidRDefault="0065067D" w:rsidP="001E0CF9">
      <w:pPr>
        <w:pStyle w:val="ListParagraph"/>
        <w:numPr>
          <w:ilvl w:val="0"/>
          <w:numId w:val="23"/>
        </w:numPr>
        <w:spacing w:before="60" w:after="60" w:line="240" w:lineRule="auto"/>
        <w:rPr>
          <w:sz w:val="24"/>
          <w:szCs w:val="24"/>
        </w:rPr>
        <w:sectPr w:rsidR="0065067D" w:rsidSect="00D05E1A">
          <w:headerReference w:type="default" r:id="rId15"/>
          <w:footerReference w:type="default" r:id="rId16"/>
          <w:pgSz w:w="11906" w:h="16838"/>
          <w:pgMar w:top="1418" w:right="907" w:bottom="964" w:left="907" w:header="283" w:footer="170" w:gutter="0"/>
          <w:cols w:space="708"/>
          <w:docGrid w:linePitch="360"/>
        </w:sectPr>
      </w:pPr>
    </w:p>
    <w:p w14:paraId="5FC2C978" w14:textId="700F570D" w:rsidR="00136E74" w:rsidRPr="001E0CF9" w:rsidRDefault="00136E74" w:rsidP="001E0CF9">
      <w:pPr>
        <w:pStyle w:val="ListParagraph"/>
        <w:numPr>
          <w:ilvl w:val="0"/>
          <w:numId w:val="23"/>
        </w:numPr>
        <w:spacing w:before="60" w:after="60" w:line="240" w:lineRule="auto"/>
        <w:rPr>
          <w:sz w:val="24"/>
          <w:szCs w:val="24"/>
        </w:rPr>
      </w:pPr>
      <w:r w:rsidRPr="001E0CF9">
        <w:rPr>
          <w:sz w:val="24"/>
          <w:szCs w:val="24"/>
        </w:rPr>
        <w:t>magic and skill</w:t>
      </w:r>
    </w:p>
    <w:p w14:paraId="4EB7EA51" w14:textId="178B7DBE" w:rsidR="00136E74" w:rsidRPr="001E0CF9" w:rsidRDefault="00136E74" w:rsidP="001E0CF9">
      <w:pPr>
        <w:pStyle w:val="ListParagraph"/>
        <w:numPr>
          <w:ilvl w:val="0"/>
          <w:numId w:val="23"/>
        </w:numPr>
        <w:spacing w:before="60" w:after="60" w:line="240" w:lineRule="auto"/>
        <w:rPr>
          <w:sz w:val="24"/>
          <w:szCs w:val="24"/>
        </w:rPr>
      </w:pPr>
      <w:r w:rsidRPr="001E0CF9">
        <w:rPr>
          <w:sz w:val="24"/>
          <w:szCs w:val="24"/>
        </w:rPr>
        <w:t>safe and dangerous</w:t>
      </w:r>
    </w:p>
    <w:p w14:paraId="00A50A95" w14:textId="5D63AAC7" w:rsidR="00136E74" w:rsidRPr="001E0CF9" w:rsidRDefault="00136E74" w:rsidP="001E0CF9">
      <w:pPr>
        <w:pStyle w:val="ListParagraph"/>
        <w:numPr>
          <w:ilvl w:val="0"/>
          <w:numId w:val="23"/>
        </w:numPr>
        <w:spacing w:before="60" w:after="60" w:line="240" w:lineRule="auto"/>
        <w:rPr>
          <w:sz w:val="24"/>
          <w:szCs w:val="24"/>
        </w:rPr>
      </w:pPr>
      <w:r w:rsidRPr="001E0CF9">
        <w:rPr>
          <w:sz w:val="24"/>
          <w:szCs w:val="24"/>
        </w:rPr>
        <w:t>good and evil</w:t>
      </w:r>
    </w:p>
    <w:p w14:paraId="5693B1D9" w14:textId="539B7C71" w:rsidR="00136E74" w:rsidRPr="001E0CF9" w:rsidRDefault="00136E74" w:rsidP="001E0CF9">
      <w:pPr>
        <w:pStyle w:val="ListParagraph"/>
        <w:numPr>
          <w:ilvl w:val="0"/>
          <w:numId w:val="23"/>
        </w:numPr>
        <w:spacing w:before="60" w:after="60" w:line="240" w:lineRule="auto"/>
        <w:rPr>
          <w:sz w:val="24"/>
          <w:szCs w:val="24"/>
        </w:rPr>
      </w:pPr>
      <w:r w:rsidRPr="001E0CF9">
        <w:rPr>
          <w:sz w:val="24"/>
          <w:szCs w:val="24"/>
        </w:rPr>
        <w:t>weak and strong</w:t>
      </w:r>
    </w:p>
    <w:p w14:paraId="7B1AA2C1" w14:textId="0F01E753" w:rsidR="00136E74" w:rsidRPr="001E0CF9" w:rsidRDefault="00136E74" w:rsidP="001E0CF9">
      <w:pPr>
        <w:pStyle w:val="ListParagraph"/>
        <w:numPr>
          <w:ilvl w:val="0"/>
          <w:numId w:val="23"/>
        </w:numPr>
        <w:spacing w:before="60" w:after="60" w:line="240" w:lineRule="auto"/>
        <w:rPr>
          <w:sz w:val="24"/>
          <w:szCs w:val="24"/>
        </w:rPr>
      </w:pPr>
      <w:r w:rsidRPr="001E0CF9">
        <w:rPr>
          <w:sz w:val="24"/>
          <w:szCs w:val="24"/>
        </w:rPr>
        <w:t>rich and poor</w:t>
      </w:r>
    </w:p>
    <w:p w14:paraId="47E2B203" w14:textId="571420AF" w:rsidR="00136E74" w:rsidRPr="001E0CF9" w:rsidRDefault="00136E74" w:rsidP="001E0CF9">
      <w:pPr>
        <w:pStyle w:val="ListParagraph"/>
        <w:numPr>
          <w:ilvl w:val="0"/>
          <w:numId w:val="23"/>
        </w:numPr>
        <w:spacing w:before="60" w:after="60" w:line="240" w:lineRule="auto"/>
        <w:rPr>
          <w:sz w:val="24"/>
          <w:szCs w:val="24"/>
        </w:rPr>
      </w:pPr>
      <w:r w:rsidRPr="001E0CF9">
        <w:rPr>
          <w:sz w:val="24"/>
          <w:szCs w:val="24"/>
        </w:rPr>
        <w:t>wise and foolish</w:t>
      </w:r>
    </w:p>
    <w:p w14:paraId="5ED3E625" w14:textId="3A36C8FE" w:rsidR="00136E74" w:rsidRPr="001E0CF9" w:rsidRDefault="00136E74" w:rsidP="001E0CF9">
      <w:pPr>
        <w:pStyle w:val="ListParagraph"/>
        <w:numPr>
          <w:ilvl w:val="0"/>
          <w:numId w:val="23"/>
        </w:numPr>
        <w:spacing w:before="60" w:after="60" w:line="240" w:lineRule="auto"/>
        <w:rPr>
          <w:sz w:val="24"/>
          <w:szCs w:val="24"/>
        </w:rPr>
      </w:pPr>
      <w:r w:rsidRPr="001E0CF9">
        <w:rPr>
          <w:sz w:val="24"/>
          <w:szCs w:val="24"/>
        </w:rPr>
        <w:t>old and young</w:t>
      </w:r>
    </w:p>
    <w:p w14:paraId="0230F71B" w14:textId="62C995EF" w:rsidR="00136E74" w:rsidRPr="001E0CF9" w:rsidRDefault="00136E74" w:rsidP="001E0CF9">
      <w:pPr>
        <w:pStyle w:val="ListParagraph"/>
        <w:numPr>
          <w:ilvl w:val="0"/>
          <w:numId w:val="23"/>
        </w:numPr>
        <w:spacing w:before="60" w:after="60" w:line="240" w:lineRule="auto"/>
        <w:rPr>
          <w:sz w:val="24"/>
          <w:szCs w:val="24"/>
        </w:rPr>
      </w:pPr>
      <w:r w:rsidRPr="001E0CF9">
        <w:rPr>
          <w:sz w:val="24"/>
          <w:szCs w:val="24"/>
        </w:rPr>
        <w:t>beautiful and ugly</w:t>
      </w:r>
    </w:p>
    <w:p w14:paraId="2B847C3C" w14:textId="6A89CD9C" w:rsidR="00136E74" w:rsidRPr="001E0CF9" w:rsidRDefault="00136E74" w:rsidP="001E0CF9">
      <w:pPr>
        <w:pStyle w:val="ListParagraph"/>
        <w:numPr>
          <w:ilvl w:val="0"/>
          <w:numId w:val="23"/>
        </w:numPr>
        <w:spacing w:before="60" w:after="60" w:line="240" w:lineRule="auto"/>
        <w:rPr>
          <w:sz w:val="24"/>
          <w:szCs w:val="24"/>
        </w:rPr>
      </w:pPr>
      <w:r w:rsidRPr="001E0CF9">
        <w:rPr>
          <w:sz w:val="24"/>
          <w:szCs w:val="24"/>
        </w:rPr>
        <w:t>mean and generous</w:t>
      </w:r>
    </w:p>
    <w:p w14:paraId="149ED0D6" w14:textId="43A1C711" w:rsidR="00136E74" w:rsidRPr="001E0CF9" w:rsidRDefault="00136E74" w:rsidP="001E0CF9">
      <w:pPr>
        <w:pStyle w:val="ListParagraph"/>
        <w:numPr>
          <w:ilvl w:val="0"/>
          <w:numId w:val="23"/>
        </w:numPr>
        <w:spacing w:before="60" w:after="60" w:line="240" w:lineRule="auto"/>
        <w:rPr>
          <w:sz w:val="24"/>
          <w:szCs w:val="24"/>
        </w:rPr>
      </w:pPr>
      <w:r w:rsidRPr="001E0CF9">
        <w:rPr>
          <w:sz w:val="24"/>
          <w:szCs w:val="24"/>
        </w:rPr>
        <w:t>just and unjust</w:t>
      </w:r>
    </w:p>
    <w:p w14:paraId="40D25E8F" w14:textId="131F4292" w:rsidR="00DC5E0B" w:rsidRDefault="00136E74" w:rsidP="001E0CF9">
      <w:pPr>
        <w:pStyle w:val="ListParagraph"/>
        <w:numPr>
          <w:ilvl w:val="0"/>
          <w:numId w:val="23"/>
        </w:numPr>
        <w:spacing w:before="60" w:after="60" w:line="240" w:lineRule="auto"/>
        <w:rPr>
          <w:sz w:val="24"/>
          <w:szCs w:val="24"/>
        </w:rPr>
      </w:pPr>
      <w:r w:rsidRPr="001E0CF9">
        <w:rPr>
          <w:sz w:val="24"/>
          <w:szCs w:val="24"/>
        </w:rPr>
        <w:t>friend and foe</w:t>
      </w:r>
    </w:p>
    <w:p w14:paraId="43CE8E8E" w14:textId="77777777" w:rsidR="0065067D" w:rsidRDefault="0065067D" w:rsidP="001E0CF9">
      <w:pPr>
        <w:spacing w:before="60" w:after="60" w:line="240" w:lineRule="auto"/>
        <w:rPr>
          <w:sz w:val="24"/>
          <w:szCs w:val="24"/>
        </w:rPr>
        <w:sectPr w:rsidR="0065067D" w:rsidSect="0065067D">
          <w:type w:val="continuous"/>
          <w:pgSz w:w="11906" w:h="16838"/>
          <w:pgMar w:top="1418" w:right="964" w:bottom="964" w:left="964" w:header="283" w:footer="170" w:gutter="0"/>
          <w:cols w:num="2" w:space="708"/>
          <w:docGrid w:linePitch="360"/>
        </w:sectPr>
      </w:pPr>
    </w:p>
    <w:p w14:paraId="6994ED75" w14:textId="77777777" w:rsidR="001E0CF9" w:rsidRDefault="001E0CF9" w:rsidP="001E0CF9">
      <w:pPr>
        <w:spacing w:before="60" w:after="60" w:line="240" w:lineRule="auto"/>
        <w:rPr>
          <w:sz w:val="24"/>
          <w:szCs w:val="24"/>
        </w:rPr>
      </w:pPr>
    </w:p>
    <w:p w14:paraId="1D2B3BF0" w14:textId="4D72C129" w:rsidR="001E0CF9" w:rsidRPr="006E0396" w:rsidRDefault="001E0CF9" w:rsidP="001E0CF9">
      <w:pPr>
        <w:spacing w:before="60" w:after="60" w:line="240" w:lineRule="auto"/>
        <w:rPr>
          <w:b/>
          <w:bCs/>
          <w:sz w:val="24"/>
          <w:szCs w:val="24"/>
        </w:rPr>
      </w:pPr>
      <w:r w:rsidRPr="006E0396">
        <w:rPr>
          <w:b/>
          <w:bCs/>
          <w:sz w:val="24"/>
          <w:szCs w:val="24"/>
        </w:rPr>
        <w:t>Chart</w:t>
      </w:r>
    </w:p>
    <w:tbl>
      <w:tblPr>
        <w:tblStyle w:val="TableGrid"/>
        <w:tblW w:w="10060" w:type="dxa"/>
        <w:tblInd w:w="0" w:type="dxa"/>
        <w:tblLook w:val="04A0" w:firstRow="1" w:lastRow="0" w:firstColumn="1" w:lastColumn="0" w:noHBand="0" w:noVBand="1"/>
      </w:tblPr>
      <w:tblGrid>
        <w:gridCol w:w="2492"/>
        <w:gridCol w:w="7568"/>
      </w:tblGrid>
      <w:tr w:rsidR="006431D1" w14:paraId="0EA2D8CC" w14:textId="77777777" w:rsidTr="00A01DDB">
        <w:tc>
          <w:tcPr>
            <w:tcW w:w="2492" w:type="dxa"/>
          </w:tcPr>
          <w:p w14:paraId="0A20533F" w14:textId="4B72D8C1" w:rsidR="006431D1" w:rsidRPr="006E0396" w:rsidRDefault="0066731E" w:rsidP="001E0CF9">
            <w:pPr>
              <w:spacing w:before="60" w:after="60"/>
              <w:rPr>
                <w:b/>
                <w:bCs/>
                <w:sz w:val="24"/>
                <w:szCs w:val="24"/>
              </w:rPr>
            </w:pPr>
            <w:r w:rsidRPr="006E0396">
              <w:rPr>
                <w:b/>
                <w:bCs/>
                <w:sz w:val="24"/>
                <w:szCs w:val="24"/>
              </w:rPr>
              <w:t>Idea</w:t>
            </w:r>
          </w:p>
        </w:tc>
        <w:tc>
          <w:tcPr>
            <w:tcW w:w="7568" w:type="dxa"/>
          </w:tcPr>
          <w:p w14:paraId="343C76B5" w14:textId="1437ABB8" w:rsidR="006431D1" w:rsidRPr="006E0396" w:rsidRDefault="006E0396" w:rsidP="001E0CF9">
            <w:pPr>
              <w:spacing w:before="60" w:after="60"/>
              <w:rPr>
                <w:b/>
                <w:bCs/>
                <w:sz w:val="24"/>
                <w:szCs w:val="24"/>
              </w:rPr>
            </w:pPr>
            <w:r w:rsidRPr="006E0396">
              <w:rPr>
                <w:b/>
                <w:bCs/>
                <w:sz w:val="24"/>
                <w:szCs w:val="24"/>
              </w:rPr>
              <w:t>Examples in First Story</w:t>
            </w:r>
          </w:p>
        </w:tc>
      </w:tr>
      <w:tr w:rsidR="006431D1" w14:paraId="5ED734D0" w14:textId="77777777" w:rsidTr="00A01DDB">
        <w:trPr>
          <w:trHeight w:val="2056"/>
        </w:trPr>
        <w:tc>
          <w:tcPr>
            <w:tcW w:w="2492" w:type="dxa"/>
          </w:tcPr>
          <w:p w14:paraId="3C0E09E9" w14:textId="60FCA92C" w:rsidR="006431D1" w:rsidRPr="006E0396" w:rsidRDefault="007D1832" w:rsidP="0076339C">
            <w:pPr>
              <w:spacing w:before="60" w:after="60"/>
              <w:rPr>
                <w:b/>
                <w:bCs/>
                <w:sz w:val="24"/>
                <w:szCs w:val="24"/>
              </w:rPr>
            </w:pPr>
            <w:r w:rsidRPr="006E0396">
              <w:rPr>
                <w:b/>
                <w:bCs/>
                <w:sz w:val="24"/>
                <w:szCs w:val="24"/>
              </w:rPr>
              <w:t>Here and now</w:t>
            </w:r>
          </w:p>
        </w:tc>
        <w:tc>
          <w:tcPr>
            <w:tcW w:w="7568" w:type="dxa"/>
          </w:tcPr>
          <w:p w14:paraId="43A9A978" w14:textId="220F375B" w:rsidR="006431D1" w:rsidRDefault="006E0396" w:rsidP="001E0CF9">
            <w:pPr>
              <w:spacing w:before="60" w:after="60"/>
              <w:rPr>
                <w:sz w:val="24"/>
                <w:szCs w:val="24"/>
              </w:rPr>
            </w:pPr>
            <w:r w:rsidRPr="007D1832">
              <w:rPr>
                <w:sz w:val="24"/>
                <w:szCs w:val="24"/>
              </w:rPr>
              <w:t>Starts off with one day which could be any</w:t>
            </w:r>
            <w:r>
              <w:rPr>
                <w:sz w:val="24"/>
                <w:szCs w:val="24"/>
              </w:rPr>
              <w:t xml:space="preserve"> </w:t>
            </w:r>
            <w:r w:rsidRPr="007D1832">
              <w:rPr>
                <w:sz w:val="24"/>
                <w:szCs w:val="24"/>
              </w:rPr>
              <w:t>time</w:t>
            </w:r>
            <w:r w:rsidR="006F2C31">
              <w:rPr>
                <w:sz w:val="24"/>
                <w:szCs w:val="24"/>
              </w:rPr>
              <w:t>.</w:t>
            </w:r>
          </w:p>
        </w:tc>
      </w:tr>
      <w:tr w:rsidR="006431D1" w14:paraId="3C299890" w14:textId="77777777" w:rsidTr="00A01DDB">
        <w:trPr>
          <w:trHeight w:val="2056"/>
        </w:trPr>
        <w:tc>
          <w:tcPr>
            <w:tcW w:w="2492" w:type="dxa"/>
          </w:tcPr>
          <w:p w14:paraId="57EEDC53" w14:textId="172C50E5" w:rsidR="006431D1" w:rsidRPr="006E0396" w:rsidRDefault="0076339C" w:rsidP="001E0CF9">
            <w:pPr>
              <w:spacing w:before="60" w:after="60"/>
              <w:rPr>
                <w:b/>
                <w:bCs/>
                <w:sz w:val="24"/>
                <w:szCs w:val="24"/>
              </w:rPr>
            </w:pPr>
            <w:r w:rsidRPr="006E0396">
              <w:rPr>
                <w:b/>
                <w:bCs/>
                <w:sz w:val="24"/>
                <w:szCs w:val="24"/>
              </w:rPr>
              <w:t>A not so happy ending</w:t>
            </w:r>
          </w:p>
        </w:tc>
        <w:tc>
          <w:tcPr>
            <w:tcW w:w="7568" w:type="dxa"/>
          </w:tcPr>
          <w:p w14:paraId="28255B3A" w14:textId="77777777" w:rsidR="006431D1" w:rsidRDefault="006431D1" w:rsidP="001E0CF9">
            <w:pPr>
              <w:spacing w:before="60" w:after="60"/>
              <w:rPr>
                <w:sz w:val="24"/>
                <w:szCs w:val="24"/>
              </w:rPr>
            </w:pPr>
          </w:p>
        </w:tc>
      </w:tr>
      <w:tr w:rsidR="006431D1" w14:paraId="2E1FAFC9" w14:textId="77777777" w:rsidTr="00A01DDB">
        <w:trPr>
          <w:trHeight w:val="2056"/>
        </w:trPr>
        <w:tc>
          <w:tcPr>
            <w:tcW w:w="2492" w:type="dxa"/>
          </w:tcPr>
          <w:p w14:paraId="64D6994B" w14:textId="3BC65E4F" w:rsidR="006431D1" w:rsidRPr="006E0396" w:rsidRDefault="0076339C" w:rsidP="001E0CF9">
            <w:pPr>
              <w:spacing w:before="60" w:after="60"/>
              <w:rPr>
                <w:b/>
                <w:bCs/>
                <w:sz w:val="24"/>
                <w:szCs w:val="24"/>
              </w:rPr>
            </w:pPr>
            <w:r w:rsidRPr="006E0396">
              <w:rPr>
                <w:b/>
                <w:bCs/>
                <w:sz w:val="24"/>
                <w:szCs w:val="24"/>
              </w:rPr>
              <w:t>Moral</w:t>
            </w:r>
          </w:p>
        </w:tc>
        <w:tc>
          <w:tcPr>
            <w:tcW w:w="7568" w:type="dxa"/>
          </w:tcPr>
          <w:p w14:paraId="6BBC33E4" w14:textId="77777777" w:rsidR="006431D1" w:rsidRDefault="006431D1" w:rsidP="001E0CF9">
            <w:pPr>
              <w:spacing w:before="60" w:after="60"/>
              <w:rPr>
                <w:sz w:val="24"/>
                <w:szCs w:val="24"/>
              </w:rPr>
            </w:pPr>
          </w:p>
        </w:tc>
      </w:tr>
      <w:tr w:rsidR="006431D1" w14:paraId="27CEF991" w14:textId="77777777" w:rsidTr="00A01DDB">
        <w:trPr>
          <w:trHeight w:val="2056"/>
        </w:trPr>
        <w:tc>
          <w:tcPr>
            <w:tcW w:w="2492" w:type="dxa"/>
          </w:tcPr>
          <w:p w14:paraId="150ABAD1" w14:textId="1A4B76D7" w:rsidR="006431D1" w:rsidRPr="006E0396" w:rsidRDefault="0076339C" w:rsidP="001E0CF9">
            <w:pPr>
              <w:spacing w:before="60" w:after="60"/>
              <w:rPr>
                <w:b/>
                <w:bCs/>
                <w:sz w:val="24"/>
                <w:szCs w:val="24"/>
              </w:rPr>
            </w:pPr>
            <w:r w:rsidRPr="006E0396">
              <w:rPr>
                <w:b/>
                <w:bCs/>
                <w:sz w:val="24"/>
                <w:szCs w:val="24"/>
              </w:rPr>
              <w:t>Objects and animals</w:t>
            </w:r>
          </w:p>
        </w:tc>
        <w:tc>
          <w:tcPr>
            <w:tcW w:w="7568" w:type="dxa"/>
          </w:tcPr>
          <w:p w14:paraId="02E1B44F" w14:textId="77777777" w:rsidR="006431D1" w:rsidRDefault="006431D1" w:rsidP="001E0CF9">
            <w:pPr>
              <w:spacing w:before="60" w:after="60"/>
              <w:rPr>
                <w:sz w:val="24"/>
                <w:szCs w:val="24"/>
              </w:rPr>
            </w:pPr>
          </w:p>
        </w:tc>
      </w:tr>
      <w:tr w:rsidR="006431D1" w14:paraId="2B242199" w14:textId="77777777" w:rsidTr="00A01DDB">
        <w:trPr>
          <w:trHeight w:val="2056"/>
        </w:trPr>
        <w:tc>
          <w:tcPr>
            <w:tcW w:w="2492" w:type="dxa"/>
          </w:tcPr>
          <w:p w14:paraId="6E6FEFC5" w14:textId="246D0BEA" w:rsidR="006431D1" w:rsidRPr="006E0396" w:rsidRDefault="0076339C" w:rsidP="001E0CF9">
            <w:pPr>
              <w:spacing w:before="60" w:after="60"/>
              <w:rPr>
                <w:b/>
                <w:bCs/>
                <w:sz w:val="24"/>
                <w:szCs w:val="24"/>
              </w:rPr>
            </w:pPr>
            <w:r w:rsidRPr="006E0396">
              <w:rPr>
                <w:b/>
                <w:bCs/>
                <w:sz w:val="24"/>
                <w:szCs w:val="24"/>
              </w:rPr>
              <w:t>Narrator</w:t>
            </w:r>
          </w:p>
        </w:tc>
        <w:tc>
          <w:tcPr>
            <w:tcW w:w="7568" w:type="dxa"/>
          </w:tcPr>
          <w:p w14:paraId="7CC013CA" w14:textId="77777777" w:rsidR="0076339C" w:rsidRPr="007D1832" w:rsidRDefault="0076339C" w:rsidP="0076339C">
            <w:pPr>
              <w:spacing w:before="60" w:after="60"/>
              <w:rPr>
                <w:sz w:val="24"/>
                <w:szCs w:val="24"/>
              </w:rPr>
            </w:pPr>
            <w:r w:rsidRPr="007D1832">
              <w:rPr>
                <w:sz w:val="24"/>
                <w:szCs w:val="24"/>
              </w:rPr>
              <w:t>The narrator asks the reader to attend to the beginning part of the story and tells us we will know more by the end about a wicked hobgoblin.</w:t>
            </w:r>
          </w:p>
          <w:p w14:paraId="6FC428B0" w14:textId="77777777" w:rsidR="0076339C" w:rsidRPr="007D1832" w:rsidRDefault="0076339C" w:rsidP="0076339C">
            <w:pPr>
              <w:spacing w:before="60" w:after="60"/>
              <w:rPr>
                <w:sz w:val="24"/>
                <w:szCs w:val="24"/>
              </w:rPr>
            </w:pPr>
            <w:r w:rsidRPr="007D1832">
              <w:rPr>
                <w:sz w:val="24"/>
                <w:szCs w:val="24"/>
              </w:rPr>
              <w:t>An aside to the reader about ‘keeping’ a school.</w:t>
            </w:r>
          </w:p>
          <w:p w14:paraId="6B86BD96" w14:textId="59921B98" w:rsidR="004368D9" w:rsidRDefault="0076339C" w:rsidP="0076339C">
            <w:pPr>
              <w:spacing w:before="60" w:after="60"/>
              <w:rPr>
                <w:sz w:val="24"/>
                <w:szCs w:val="24"/>
              </w:rPr>
            </w:pPr>
            <w:r w:rsidRPr="007D1832">
              <w:rPr>
                <w:sz w:val="24"/>
                <w:szCs w:val="24"/>
              </w:rPr>
              <w:t>Finishes by telling us what we are going to hear.</w:t>
            </w:r>
          </w:p>
        </w:tc>
      </w:tr>
    </w:tbl>
    <w:p w14:paraId="4B64F56E" w14:textId="77777777" w:rsidR="001E0CF9" w:rsidRPr="001E0CF9" w:rsidRDefault="001E0CF9" w:rsidP="001E0CF9">
      <w:pPr>
        <w:spacing w:before="60" w:after="60" w:line="240" w:lineRule="auto"/>
        <w:rPr>
          <w:sz w:val="24"/>
          <w:szCs w:val="24"/>
        </w:rPr>
      </w:pPr>
    </w:p>
    <w:sectPr w:rsidR="001E0CF9" w:rsidRPr="001E0CF9" w:rsidSect="0065067D">
      <w:type w:val="continuous"/>
      <w:pgSz w:w="11906" w:h="16838"/>
      <w:pgMar w:top="1418" w:right="964" w:bottom="964" w:left="964"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94DC" w14:textId="77777777" w:rsidR="0078176F" w:rsidRDefault="0078176F" w:rsidP="00B92FE9">
      <w:pPr>
        <w:spacing w:after="0" w:line="240" w:lineRule="auto"/>
      </w:pPr>
      <w:r>
        <w:separator/>
      </w:r>
    </w:p>
  </w:endnote>
  <w:endnote w:type="continuationSeparator" w:id="0">
    <w:p w14:paraId="19F80972" w14:textId="77777777" w:rsidR="0078176F" w:rsidRDefault="0078176F" w:rsidP="00B9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395"/>
      <w:gridCol w:w="1553"/>
      <w:gridCol w:w="4400"/>
    </w:tblGrid>
    <w:tr w:rsidR="002A4BAC" w14:paraId="2876530D" w14:textId="77777777" w:rsidTr="00487612">
      <w:trPr>
        <w:jc w:val="center"/>
      </w:trPr>
      <w:tc>
        <w:tcPr>
          <w:tcW w:w="4395" w:type="dxa"/>
          <w:vAlign w:val="center"/>
        </w:tcPr>
        <w:p w14:paraId="009E82D9" w14:textId="4E93EB69" w:rsidR="002A4BAC" w:rsidRDefault="00D8707A" w:rsidP="002A4BAC">
          <w:pPr>
            <w:pStyle w:val="Footer"/>
          </w:pPr>
          <w:hyperlink r:id="rId1" w:history="1">
            <w:r w:rsidR="002A4BAC">
              <w:rPr>
                <w:rStyle w:val="Hyperlink"/>
                <w:rFonts w:cs="Arial"/>
              </w:rPr>
              <w:t>devon.cc/</w:t>
            </w:r>
            <w:proofErr w:type="spellStart"/>
            <w:r w:rsidR="002A4BAC">
              <w:rPr>
                <w:rStyle w:val="Hyperlink"/>
                <w:rFonts w:cs="Arial"/>
              </w:rPr>
              <w:t>english</w:t>
            </w:r>
            <w:proofErr w:type="spellEnd"/>
          </w:hyperlink>
        </w:p>
      </w:tc>
      <w:tc>
        <w:tcPr>
          <w:tcW w:w="1553" w:type="dxa"/>
          <w:vAlign w:val="center"/>
        </w:tcPr>
        <w:sdt>
          <w:sdtPr>
            <w:id w:val="-1160686499"/>
            <w:docPartObj>
              <w:docPartGallery w:val="Page Numbers (Bottom of Page)"/>
              <w:docPartUnique/>
            </w:docPartObj>
          </w:sdtPr>
          <w:sdtEndPr>
            <w:rPr>
              <w:noProof/>
            </w:rPr>
          </w:sdtEndPr>
          <w:sdtContent>
            <w:p w14:paraId="5C0E7FCC" w14:textId="77777777" w:rsidR="002A4BAC" w:rsidRDefault="002A4BAC" w:rsidP="002A4BAC">
              <w:pPr>
                <w:pStyle w:val="Footer"/>
                <w:jc w:val="center"/>
              </w:pPr>
              <w:r>
                <w:fldChar w:fldCharType="begin"/>
              </w:r>
              <w:r>
                <w:instrText xml:space="preserve"> PAGE   \* MERGEFORMAT </w:instrText>
              </w:r>
              <w:r>
                <w:fldChar w:fldCharType="separate"/>
              </w:r>
              <w:r>
                <w:t>1</w:t>
              </w:r>
              <w:r>
                <w:rPr>
                  <w:noProof/>
                </w:rPr>
                <w:fldChar w:fldCharType="end"/>
              </w:r>
            </w:p>
          </w:sdtContent>
        </w:sdt>
      </w:tc>
      <w:tc>
        <w:tcPr>
          <w:tcW w:w="4400" w:type="dxa"/>
          <w:vAlign w:val="center"/>
        </w:tcPr>
        <w:sdt>
          <w:sdtPr>
            <w:id w:val="882363385"/>
            <w:docPartObj>
              <w:docPartGallery w:val="Page Numbers (Bottom of Page)"/>
              <w:docPartUnique/>
            </w:docPartObj>
          </w:sdtPr>
          <w:sdtEndPr>
            <w:rPr>
              <w:noProof/>
            </w:rPr>
          </w:sdtEndPr>
          <w:sdtContent>
            <w:p w14:paraId="33499217" w14:textId="77777777" w:rsidR="002A4BAC" w:rsidRDefault="002A4BAC" w:rsidP="002A4BAC">
              <w:pPr>
                <w:pStyle w:val="Footer"/>
                <w:jc w:val="right"/>
              </w:pPr>
              <w:r>
                <w:rPr>
                  <w:noProof/>
                </w:rPr>
                <w:drawing>
                  <wp:inline distT="0" distB="0" distL="0" distR="0" wp14:anchorId="5E5CD344" wp14:editId="2A21C4BA">
                    <wp:extent cx="2276190" cy="4476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sdtContent>
        </w:sdt>
      </w:tc>
    </w:tr>
  </w:tbl>
  <w:p w14:paraId="4B45D760" w14:textId="66EC8BC3" w:rsidR="008170E6" w:rsidRPr="00585517" w:rsidRDefault="008170E6" w:rsidP="002A4BA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4216" w14:textId="77777777" w:rsidR="0078176F" w:rsidRDefault="0078176F" w:rsidP="00B92FE9">
      <w:pPr>
        <w:spacing w:after="0" w:line="240" w:lineRule="auto"/>
      </w:pPr>
      <w:r>
        <w:separator/>
      </w:r>
    </w:p>
  </w:footnote>
  <w:footnote w:type="continuationSeparator" w:id="0">
    <w:p w14:paraId="53E89EA1" w14:textId="77777777" w:rsidR="0078176F" w:rsidRDefault="0078176F" w:rsidP="00B92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373"/>
      <w:gridCol w:w="1536"/>
    </w:tblGrid>
    <w:tr w:rsidR="0002679E" w14:paraId="43F84203" w14:textId="77777777" w:rsidTr="00A214D1">
      <w:trPr>
        <w:jc w:val="center"/>
      </w:trPr>
      <w:tc>
        <w:tcPr>
          <w:tcW w:w="6521" w:type="dxa"/>
          <w:vAlign w:val="center"/>
        </w:tcPr>
        <w:p w14:paraId="0EC3FC44" w14:textId="69CE0CED" w:rsidR="0002679E" w:rsidRDefault="00595740" w:rsidP="008646F8">
          <w:pPr>
            <w:pStyle w:val="Header"/>
          </w:pPr>
          <w:r>
            <w:rPr>
              <w:noProof/>
            </w:rPr>
            <w:drawing>
              <wp:inline distT="0" distB="0" distL="0" distR="0" wp14:anchorId="183E28B8" wp14:editId="4EFA0CE8">
                <wp:extent cx="3126740" cy="404239"/>
                <wp:effectExtent l="0" t="0" r="0" b="0"/>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25414" cy="416996"/>
                        </a:xfrm>
                        <a:prstGeom prst="rect">
                          <a:avLst/>
                        </a:prstGeom>
                      </pic:spPr>
                    </pic:pic>
                  </a:graphicData>
                </a:graphic>
              </wp:inline>
            </w:drawing>
          </w:r>
        </w:p>
      </w:tc>
      <w:tc>
        <w:tcPr>
          <w:tcW w:w="2373" w:type="dxa"/>
          <w:vAlign w:val="center"/>
        </w:tcPr>
        <w:p w14:paraId="0FB17A73" w14:textId="226716C7" w:rsidR="0002679E" w:rsidRPr="008646F8" w:rsidRDefault="008646F8" w:rsidP="008646F8">
          <w:pPr>
            <w:pStyle w:val="Header"/>
            <w:jc w:val="right"/>
            <w:rPr>
              <w:sz w:val="40"/>
              <w:szCs w:val="40"/>
            </w:rPr>
          </w:pPr>
          <w:r w:rsidRPr="008646F8">
            <w:rPr>
              <w:sz w:val="40"/>
              <w:szCs w:val="40"/>
            </w:rPr>
            <w:t>Year 6</w:t>
          </w:r>
        </w:p>
      </w:tc>
      <w:tc>
        <w:tcPr>
          <w:tcW w:w="1536" w:type="dxa"/>
          <w:vAlign w:val="center"/>
        </w:tcPr>
        <w:p w14:paraId="26B334AB" w14:textId="211534DC" w:rsidR="0002679E" w:rsidRDefault="008646F8" w:rsidP="008646F8">
          <w:pPr>
            <w:pStyle w:val="Header"/>
            <w:jc w:val="right"/>
          </w:pPr>
          <w:r>
            <w:rPr>
              <w:noProof/>
            </w:rPr>
            <w:drawing>
              <wp:inline distT="0" distB="0" distL="0" distR="0" wp14:anchorId="45999D42" wp14:editId="3132D5CD">
                <wp:extent cx="829340" cy="830782"/>
                <wp:effectExtent l="0" t="0" r="8890" b="762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613" cy="855097"/>
                        </a:xfrm>
                        <a:prstGeom prst="rect">
                          <a:avLst/>
                        </a:prstGeom>
                      </pic:spPr>
                    </pic:pic>
                  </a:graphicData>
                </a:graphic>
              </wp:inline>
            </w:drawing>
          </w:r>
        </w:p>
      </w:tc>
    </w:tr>
  </w:tbl>
  <w:p w14:paraId="108CD8CE" w14:textId="77777777" w:rsidR="0002679E" w:rsidRDefault="00026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98"/>
    <w:multiLevelType w:val="hybridMultilevel"/>
    <w:tmpl w:val="68F29D1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6B59A3"/>
    <w:multiLevelType w:val="hybridMultilevel"/>
    <w:tmpl w:val="333E3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56B22"/>
    <w:multiLevelType w:val="hybridMultilevel"/>
    <w:tmpl w:val="6FF8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B4DF5"/>
    <w:multiLevelType w:val="hybridMultilevel"/>
    <w:tmpl w:val="D59C6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862F07"/>
    <w:multiLevelType w:val="hybridMultilevel"/>
    <w:tmpl w:val="C94AB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C21A6"/>
    <w:multiLevelType w:val="hybridMultilevel"/>
    <w:tmpl w:val="3CF4D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827F41"/>
    <w:multiLevelType w:val="hybridMultilevel"/>
    <w:tmpl w:val="6C021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21B9B"/>
    <w:multiLevelType w:val="hybridMultilevel"/>
    <w:tmpl w:val="69D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D3957"/>
    <w:multiLevelType w:val="hybridMultilevel"/>
    <w:tmpl w:val="D60E5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A40CA"/>
    <w:multiLevelType w:val="hybridMultilevel"/>
    <w:tmpl w:val="9140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25095"/>
    <w:multiLevelType w:val="hybridMultilevel"/>
    <w:tmpl w:val="675E0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C6073E"/>
    <w:multiLevelType w:val="hybridMultilevel"/>
    <w:tmpl w:val="3364EB1A"/>
    <w:lvl w:ilvl="0" w:tplc="09E62C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A7861"/>
    <w:multiLevelType w:val="hybridMultilevel"/>
    <w:tmpl w:val="E618C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576363"/>
    <w:multiLevelType w:val="hybridMultilevel"/>
    <w:tmpl w:val="C6E8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E7AA5"/>
    <w:multiLevelType w:val="hybridMultilevel"/>
    <w:tmpl w:val="DEA85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9B2EE5"/>
    <w:multiLevelType w:val="hybridMultilevel"/>
    <w:tmpl w:val="A8DA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9124FFA"/>
    <w:multiLevelType w:val="hybridMultilevel"/>
    <w:tmpl w:val="87BA5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3B725D"/>
    <w:multiLevelType w:val="hybridMultilevel"/>
    <w:tmpl w:val="F106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325B8"/>
    <w:multiLevelType w:val="hybridMultilevel"/>
    <w:tmpl w:val="7066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33917"/>
    <w:multiLevelType w:val="hybridMultilevel"/>
    <w:tmpl w:val="D82E1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B80730"/>
    <w:multiLevelType w:val="hybridMultilevel"/>
    <w:tmpl w:val="F7CA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21F49"/>
    <w:multiLevelType w:val="hybridMultilevel"/>
    <w:tmpl w:val="E33AC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1474611">
    <w:abstractNumId w:val="0"/>
  </w:num>
  <w:num w:numId="2" w16cid:durableId="1470633553">
    <w:abstractNumId w:val="5"/>
  </w:num>
  <w:num w:numId="3" w16cid:durableId="1317959268">
    <w:abstractNumId w:val="15"/>
  </w:num>
  <w:num w:numId="4" w16cid:durableId="605117129">
    <w:abstractNumId w:val="12"/>
  </w:num>
  <w:num w:numId="5" w16cid:durableId="813258089">
    <w:abstractNumId w:val="3"/>
  </w:num>
  <w:num w:numId="6" w16cid:durableId="1647276263">
    <w:abstractNumId w:val="0"/>
  </w:num>
  <w:num w:numId="7" w16cid:durableId="1092357359">
    <w:abstractNumId w:val="11"/>
  </w:num>
  <w:num w:numId="8" w16cid:durableId="757094800">
    <w:abstractNumId w:val="13"/>
  </w:num>
  <w:num w:numId="9" w16cid:durableId="2036493791">
    <w:abstractNumId w:val="7"/>
  </w:num>
  <w:num w:numId="10" w16cid:durableId="372196750">
    <w:abstractNumId w:val="11"/>
  </w:num>
  <w:num w:numId="11" w16cid:durableId="438724147">
    <w:abstractNumId w:val="18"/>
  </w:num>
  <w:num w:numId="12" w16cid:durableId="1312714796">
    <w:abstractNumId w:val="6"/>
  </w:num>
  <w:num w:numId="13" w16cid:durableId="536544937">
    <w:abstractNumId w:val="9"/>
  </w:num>
  <w:num w:numId="14" w16cid:durableId="1160853544">
    <w:abstractNumId w:val="4"/>
  </w:num>
  <w:num w:numId="15" w16cid:durableId="761025948">
    <w:abstractNumId w:val="1"/>
  </w:num>
  <w:num w:numId="16" w16cid:durableId="842859129">
    <w:abstractNumId w:val="21"/>
  </w:num>
  <w:num w:numId="17" w16cid:durableId="236323718">
    <w:abstractNumId w:val="14"/>
  </w:num>
  <w:num w:numId="18" w16cid:durableId="518390709">
    <w:abstractNumId w:val="19"/>
  </w:num>
  <w:num w:numId="19" w16cid:durableId="532689163">
    <w:abstractNumId w:val="10"/>
  </w:num>
  <w:num w:numId="20" w16cid:durableId="341054026">
    <w:abstractNumId w:val="16"/>
  </w:num>
  <w:num w:numId="21" w16cid:durableId="473571780">
    <w:abstractNumId w:val="8"/>
  </w:num>
  <w:num w:numId="22" w16cid:durableId="1804107250">
    <w:abstractNumId w:val="2"/>
  </w:num>
  <w:num w:numId="23" w16cid:durableId="1924409466">
    <w:abstractNumId w:val="20"/>
  </w:num>
  <w:num w:numId="24" w16cid:durableId="20326119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08"/>
    <w:rsid w:val="00002D12"/>
    <w:rsid w:val="00006B08"/>
    <w:rsid w:val="00013A42"/>
    <w:rsid w:val="000141E7"/>
    <w:rsid w:val="000163BC"/>
    <w:rsid w:val="00017196"/>
    <w:rsid w:val="00021063"/>
    <w:rsid w:val="0002310B"/>
    <w:rsid w:val="00025939"/>
    <w:rsid w:val="00025FA7"/>
    <w:rsid w:val="0002679E"/>
    <w:rsid w:val="00026A47"/>
    <w:rsid w:val="00026C8D"/>
    <w:rsid w:val="000305D5"/>
    <w:rsid w:val="00037842"/>
    <w:rsid w:val="00042FA2"/>
    <w:rsid w:val="0004400E"/>
    <w:rsid w:val="000451E7"/>
    <w:rsid w:val="00047675"/>
    <w:rsid w:val="00051198"/>
    <w:rsid w:val="00052D1D"/>
    <w:rsid w:val="00055055"/>
    <w:rsid w:val="00055608"/>
    <w:rsid w:val="00061601"/>
    <w:rsid w:val="00061C69"/>
    <w:rsid w:val="0006474A"/>
    <w:rsid w:val="00064CAC"/>
    <w:rsid w:val="00070830"/>
    <w:rsid w:val="00075B3A"/>
    <w:rsid w:val="00080225"/>
    <w:rsid w:val="00086383"/>
    <w:rsid w:val="00087489"/>
    <w:rsid w:val="00092146"/>
    <w:rsid w:val="00093777"/>
    <w:rsid w:val="000946F9"/>
    <w:rsid w:val="0009502F"/>
    <w:rsid w:val="000A512D"/>
    <w:rsid w:val="000B0AA7"/>
    <w:rsid w:val="000B15AD"/>
    <w:rsid w:val="000B1F09"/>
    <w:rsid w:val="000B393E"/>
    <w:rsid w:val="000B528F"/>
    <w:rsid w:val="000B6023"/>
    <w:rsid w:val="000C4039"/>
    <w:rsid w:val="000C5A2F"/>
    <w:rsid w:val="000C62FD"/>
    <w:rsid w:val="000C6A9A"/>
    <w:rsid w:val="000D3DC5"/>
    <w:rsid w:val="000D4182"/>
    <w:rsid w:val="000D5893"/>
    <w:rsid w:val="000D732B"/>
    <w:rsid w:val="000D7E6A"/>
    <w:rsid w:val="000E0C26"/>
    <w:rsid w:val="000E1543"/>
    <w:rsid w:val="000E3B77"/>
    <w:rsid w:val="000E5CE0"/>
    <w:rsid w:val="000F2456"/>
    <w:rsid w:val="000F2604"/>
    <w:rsid w:val="000F6616"/>
    <w:rsid w:val="00100BE2"/>
    <w:rsid w:val="00110DDF"/>
    <w:rsid w:val="00111B4B"/>
    <w:rsid w:val="00111F16"/>
    <w:rsid w:val="00116A3D"/>
    <w:rsid w:val="0012350D"/>
    <w:rsid w:val="00125AA7"/>
    <w:rsid w:val="00130551"/>
    <w:rsid w:val="0013140C"/>
    <w:rsid w:val="00131C13"/>
    <w:rsid w:val="001335A5"/>
    <w:rsid w:val="001337EC"/>
    <w:rsid w:val="001346FF"/>
    <w:rsid w:val="00135FDE"/>
    <w:rsid w:val="00136E74"/>
    <w:rsid w:val="00137B4C"/>
    <w:rsid w:val="001403F5"/>
    <w:rsid w:val="001453C2"/>
    <w:rsid w:val="00146057"/>
    <w:rsid w:val="001466BA"/>
    <w:rsid w:val="00150BC4"/>
    <w:rsid w:val="001525DF"/>
    <w:rsid w:val="001548BA"/>
    <w:rsid w:val="00160A61"/>
    <w:rsid w:val="001617FF"/>
    <w:rsid w:val="00162363"/>
    <w:rsid w:val="00167CBF"/>
    <w:rsid w:val="0017136C"/>
    <w:rsid w:val="00171382"/>
    <w:rsid w:val="001747A5"/>
    <w:rsid w:val="0018263E"/>
    <w:rsid w:val="001828E6"/>
    <w:rsid w:val="00183698"/>
    <w:rsid w:val="00183954"/>
    <w:rsid w:val="001929E8"/>
    <w:rsid w:val="00193AC9"/>
    <w:rsid w:val="00195E0E"/>
    <w:rsid w:val="00196907"/>
    <w:rsid w:val="001A0BEE"/>
    <w:rsid w:val="001A185F"/>
    <w:rsid w:val="001A5881"/>
    <w:rsid w:val="001B0314"/>
    <w:rsid w:val="001B3D20"/>
    <w:rsid w:val="001C0C54"/>
    <w:rsid w:val="001C1725"/>
    <w:rsid w:val="001C3A74"/>
    <w:rsid w:val="001D104F"/>
    <w:rsid w:val="001D585C"/>
    <w:rsid w:val="001D61B5"/>
    <w:rsid w:val="001D7066"/>
    <w:rsid w:val="001D736F"/>
    <w:rsid w:val="001E0217"/>
    <w:rsid w:val="001E02AF"/>
    <w:rsid w:val="001E0CF9"/>
    <w:rsid w:val="001E0DF2"/>
    <w:rsid w:val="001E7940"/>
    <w:rsid w:val="001F5161"/>
    <w:rsid w:val="0021180C"/>
    <w:rsid w:val="00211E12"/>
    <w:rsid w:val="00214B3C"/>
    <w:rsid w:val="00215DB4"/>
    <w:rsid w:val="00216AA5"/>
    <w:rsid w:val="00220BB4"/>
    <w:rsid w:val="00220BB8"/>
    <w:rsid w:val="00222D89"/>
    <w:rsid w:val="002232C8"/>
    <w:rsid w:val="0022435E"/>
    <w:rsid w:val="002352E3"/>
    <w:rsid w:val="002419BE"/>
    <w:rsid w:val="00244EBF"/>
    <w:rsid w:val="00245319"/>
    <w:rsid w:val="002470F2"/>
    <w:rsid w:val="002514CA"/>
    <w:rsid w:val="00251683"/>
    <w:rsid w:val="00253967"/>
    <w:rsid w:val="002564F2"/>
    <w:rsid w:val="002614ED"/>
    <w:rsid w:val="00264CD8"/>
    <w:rsid w:val="00274382"/>
    <w:rsid w:val="002749B2"/>
    <w:rsid w:val="00275070"/>
    <w:rsid w:val="00277929"/>
    <w:rsid w:val="00277CA3"/>
    <w:rsid w:val="002811FD"/>
    <w:rsid w:val="0028398B"/>
    <w:rsid w:val="0028692D"/>
    <w:rsid w:val="0029279F"/>
    <w:rsid w:val="00292BA7"/>
    <w:rsid w:val="0029447D"/>
    <w:rsid w:val="002A03E8"/>
    <w:rsid w:val="002A4BAC"/>
    <w:rsid w:val="002A6363"/>
    <w:rsid w:val="002A6A66"/>
    <w:rsid w:val="002B12E0"/>
    <w:rsid w:val="002C3094"/>
    <w:rsid w:val="002C47DF"/>
    <w:rsid w:val="002C59C3"/>
    <w:rsid w:val="002D0FC8"/>
    <w:rsid w:val="002D19C7"/>
    <w:rsid w:val="002D23DE"/>
    <w:rsid w:val="002D2D72"/>
    <w:rsid w:val="002D3B9B"/>
    <w:rsid w:val="002D70DC"/>
    <w:rsid w:val="002F6E0F"/>
    <w:rsid w:val="00300C54"/>
    <w:rsid w:val="00302B78"/>
    <w:rsid w:val="00303B1F"/>
    <w:rsid w:val="003108FF"/>
    <w:rsid w:val="00312CA5"/>
    <w:rsid w:val="0031444A"/>
    <w:rsid w:val="00316A98"/>
    <w:rsid w:val="00320262"/>
    <w:rsid w:val="00321776"/>
    <w:rsid w:val="00322D08"/>
    <w:rsid w:val="003272FF"/>
    <w:rsid w:val="00327BA6"/>
    <w:rsid w:val="00330010"/>
    <w:rsid w:val="0033786D"/>
    <w:rsid w:val="003378F1"/>
    <w:rsid w:val="00341831"/>
    <w:rsid w:val="003449F8"/>
    <w:rsid w:val="0034500F"/>
    <w:rsid w:val="00353A75"/>
    <w:rsid w:val="003554C5"/>
    <w:rsid w:val="00357027"/>
    <w:rsid w:val="00357358"/>
    <w:rsid w:val="00362499"/>
    <w:rsid w:val="00362657"/>
    <w:rsid w:val="00362F18"/>
    <w:rsid w:val="00367083"/>
    <w:rsid w:val="0037254D"/>
    <w:rsid w:val="0037260E"/>
    <w:rsid w:val="003729D9"/>
    <w:rsid w:val="00374A16"/>
    <w:rsid w:val="003769A5"/>
    <w:rsid w:val="00377E2C"/>
    <w:rsid w:val="00380338"/>
    <w:rsid w:val="003807E9"/>
    <w:rsid w:val="00382AA4"/>
    <w:rsid w:val="00383DF1"/>
    <w:rsid w:val="00392631"/>
    <w:rsid w:val="00394CE6"/>
    <w:rsid w:val="00394EA6"/>
    <w:rsid w:val="00396AF9"/>
    <w:rsid w:val="003A311F"/>
    <w:rsid w:val="003B181E"/>
    <w:rsid w:val="003B34D8"/>
    <w:rsid w:val="003B3ED9"/>
    <w:rsid w:val="003C3A21"/>
    <w:rsid w:val="003D4722"/>
    <w:rsid w:val="003D5510"/>
    <w:rsid w:val="003E56BA"/>
    <w:rsid w:val="003F1328"/>
    <w:rsid w:val="003F3D00"/>
    <w:rsid w:val="003F3FB7"/>
    <w:rsid w:val="003F531B"/>
    <w:rsid w:val="003F5ACB"/>
    <w:rsid w:val="004022FD"/>
    <w:rsid w:val="00403933"/>
    <w:rsid w:val="00404D9A"/>
    <w:rsid w:val="0040658A"/>
    <w:rsid w:val="00406922"/>
    <w:rsid w:val="004076D4"/>
    <w:rsid w:val="0040785A"/>
    <w:rsid w:val="00411DCC"/>
    <w:rsid w:val="00412C95"/>
    <w:rsid w:val="00414801"/>
    <w:rsid w:val="004148D3"/>
    <w:rsid w:val="00415627"/>
    <w:rsid w:val="004206B4"/>
    <w:rsid w:val="00421C4B"/>
    <w:rsid w:val="0042229D"/>
    <w:rsid w:val="00424877"/>
    <w:rsid w:val="00424CCF"/>
    <w:rsid w:val="00425338"/>
    <w:rsid w:val="0043161F"/>
    <w:rsid w:val="00431B45"/>
    <w:rsid w:val="00432804"/>
    <w:rsid w:val="004334D8"/>
    <w:rsid w:val="00433B83"/>
    <w:rsid w:val="004362FC"/>
    <w:rsid w:val="004368D9"/>
    <w:rsid w:val="00442B12"/>
    <w:rsid w:val="00442E6C"/>
    <w:rsid w:val="00443384"/>
    <w:rsid w:val="00444675"/>
    <w:rsid w:val="00447A40"/>
    <w:rsid w:val="00447DD1"/>
    <w:rsid w:val="00452FC1"/>
    <w:rsid w:val="00455FE5"/>
    <w:rsid w:val="004600A6"/>
    <w:rsid w:val="0046254C"/>
    <w:rsid w:val="004651CA"/>
    <w:rsid w:val="00466457"/>
    <w:rsid w:val="004723E6"/>
    <w:rsid w:val="00477C2E"/>
    <w:rsid w:val="00486562"/>
    <w:rsid w:val="00486813"/>
    <w:rsid w:val="00487612"/>
    <w:rsid w:val="004905E9"/>
    <w:rsid w:val="00492074"/>
    <w:rsid w:val="004948F8"/>
    <w:rsid w:val="004967EC"/>
    <w:rsid w:val="00496BD7"/>
    <w:rsid w:val="004A5020"/>
    <w:rsid w:val="004A6A5A"/>
    <w:rsid w:val="004B12C8"/>
    <w:rsid w:val="004B5187"/>
    <w:rsid w:val="004C1539"/>
    <w:rsid w:val="004D03B9"/>
    <w:rsid w:val="004D0D2E"/>
    <w:rsid w:val="004D1537"/>
    <w:rsid w:val="004E266B"/>
    <w:rsid w:val="004E3152"/>
    <w:rsid w:val="004E7E53"/>
    <w:rsid w:val="004F04E7"/>
    <w:rsid w:val="004F6ADD"/>
    <w:rsid w:val="00500C48"/>
    <w:rsid w:val="0050262B"/>
    <w:rsid w:val="005067A0"/>
    <w:rsid w:val="00506BEA"/>
    <w:rsid w:val="0050784A"/>
    <w:rsid w:val="00512968"/>
    <w:rsid w:val="005135FE"/>
    <w:rsid w:val="00516968"/>
    <w:rsid w:val="00517165"/>
    <w:rsid w:val="00521A65"/>
    <w:rsid w:val="00522820"/>
    <w:rsid w:val="00525FBA"/>
    <w:rsid w:val="0052764B"/>
    <w:rsid w:val="00531587"/>
    <w:rsid w:val="00531CA2"/>
    <w:rsid w:val="00532ECD"/>
    <w:rsid w:val="0053427B"/>
    <w:rsid w:val="0053634F"/>
    <w:rsid w:val="005363C7"/>
    <w:rsid w:val="00545E3C"/>
    <w:rsid w:val="00547B39"/>
    <w:rsid w:val="00550706"/>
    <w:rsid w:val="00551525"/>
    <w:rsid w:val="00551CEA"/>
    <w:rsid w:val="005520CD"/>
    <w:rsid w:val="00553132"/>
    <w:rsid w:val="00553F2F"/>
    <w:rsid w:val="005567B8"/>
    <w:rsid w:val="005604FA"/>
    <w:rsid w:val="005672EE"/>
    <w:rsid w:val="0057096F"/>
    <w:rsid w:val="00572496"/>
    <w:rsid w:val="00573069"/>
    <w:rsid w:val="00583F5B"/>
    <w:rsid w:val="00585517"/>
    <w:rsid w:val="00586D84"/>
    <w:rsid w:val="005911ED"/>
    <w:rsid w:val="005916CA"/>
    <w:rsid w:val="00595740"/>
    <w:rsid w:val="005960BD"/>
    <w:rsid w:val="005965A3"/>
    <w:rsid w:val="005B06AB"/>
    <w:rsid w:val="005B0C55"/>
    <w:rsid w:val="005B0C79"/>
    <w:rsid w:val="005B10C9"/>
    <w:rsid w:val="005B4F0C"/>
    <w:rsid w:val="005B72A8"/>
    <w:rsid w:val="005C0366"/>
    <w:rsid w:val="005C6CB4"/>
    <w:rsid w:val="005D110E"/>
    <w:rsid w:val="005D134E"/>
    <w:rsid w:val="005D2D8F"/>
    <w:rsid w:val="005D47BD"/>
    <w:rsid w:val="005D53F8"/>
    <w:rsid w:val="005E115B"/>
    <w:rsid w:val="005E146E"/>
    <w:rsid w:val="005E1AC6"/>
    <w:rsid w:val="005E1C4A"/>
    <w:rsid w:val="005E1D07"/>
    <w:rsid w:val="005E240D"/>
    <w:rsid w:val="005E3190"/>
    <w:rsid w:val="005E3ADA"/>
    <w:rsid w:val="005E4F13"/>
    <w:rsid w:val="005F41EE"/>
    <w:rsid w:val="005F5223"/>
    <w:rsid w:val="006036D8"/>
    <w:rsid w:val="0061071D"/>
    <w:rsid w:val="006127A0"/>
    <w:rsid w:val="00613425"/>
    <w:rsid w:val="00614550"/>
    <w:rsid w:val="00617DFF"/>
    <w:rsid w:val="006219F5"/>
    <w:rsid w:val="0062289A"/>
    <w:rsid w:val="00625E1C"/>
    <w:rsid w:val="0062700C"/>
    <w:rsid w:val="006273EB"/>
    <w:rsid w:val="00627E53"/>
    <w:rsid w:val="00630788"/>
    <w:rsid w:val="006314F1"/>
    <w:rsid w:val="00632C03"/>
    <w:rsid w:val="00634095"/>
    <w:rsid w:val="006341EF"/>
    <w:rsid w:val="006352B2"/>
    <w:rsid w:val="00637C14"/>
    <w:rsid w:val="00640FC6"/>
    <w:rsid w:val="006431D1"/>
    <w:rsid w:val="0065067D"/>
    <w:rsid w:val="00653032"/>
    <w:rsid w:val="0065683A"/>
    <w:rsid w:val="00661E22"/>
    <w:rsid w:val="00661E5E"/>
    <w:rsid w:val="006658D0"/>
    <w:rsid w:val="0066731E"/>
    <w:rsid w:val="00670833"/>
    <w:rsid w:val="00670ACD"/>
    <w:rsid w:val="00671460"/>
    <w:rsid w:val="00672D9B"/>
    <w:rsid w:val="00674820"/>
    <w:rsid w:val="00680178"/>
    <w:rsid w:val="0068169A"/>
    <w:rsid w:val="00684807"/>
    <w:rsid w:val="00691127"/>
    <w:rsid w:val="006921B0"/>
    <w:rsid w:val="006935B6"/>
    <w:rsid w:val="006939D9"/>
    <w:rsid w:val="006A4044"/>
    <w:rsid w:val="006A5EB0"/>
    <w:rsid w:val="006A68D4"/>
    <w:rsid w:val="006A77F1"/>
    <w:rsid w:val="006B15DB"/>
    <w:rsid w:val="006B320F"/>
    <w:rsid w:val="006B5F4C"/>
    <w:rsid w:val="006C4436"/>
    <w:rsid w:val="006C6C0B"/>
    <w:rsid w:val="006C79CC"/>
    <w:rsid w:val="006D0679"/>
    <w:rsid w:val="006D09A9"/>
    <w:rsid w:val="006D18C6"/>
    <w:rsid w:val="006D2C8F"/>
    <w:rsid w:val="006D40EE"/>
    <w:rsid w:val="006D441E"/>
    <w:rsid w:val="006D796F"/>
    <w:rsid w:val="006D7DDE"/>
    <w:rsid w:val="006E0396"/>
    <w:rsid w:val="006E2091"/>
    <w:rsid w:val="006E2FAE"/>
    <w:rsid w:val="006E3C8A"/>
    <w:rsid w:val="006E51E6"/>
    <w:rsid w:val="006F0528"/>
    <w:rsid w:val="006F05F0"/>
    <w:rsid w:val="006F06CD"/>
    <w:rsid w:val="006F2C31"/>
    <w:rsid w:val="006F48FD"/>
    <w:rsid w:val="006F6CBC"/>
    <w:rsid w:val="00700AC3"/>
    <w:rsid w:val="00702162"/>
    <w:rsid w:val="00702184"/>
    <w:rsid w:val="00702A0B"/>
    <w:rsid w:val="0070486C"/>
    <w:rsid w:val="00720716"/>
    <w:rsid w:val="007209A1"/>
    <w:rsid w:val="007210BD"/>
    <w:rsid w:val="00724E20"/>
    <w:rsid w:val="0072621D"/>
    <w:rsid w:val="0072772E"/>
    <w:rsid w:val="007324AE"/>
    <w:rsid w:val="007328FD"/>
    <w:rsid w:val="00733E48"/>
    <w:rsid w:val="00734EDD"/>
    <w:rsid w:val="007373AA"/>
    <w:rsid w:val="0073748A"/>
    <w:rsid w:val="00745CB8"/>
    <w:rsid w:val="00745F41"/>
    <w:rsid w:val="00750C81"/>
    <w:rsid w:val="00761CC0"/>
    <w:rsid w:val="00762E82"/>
    <w:rsid w:val="0076339C"/>
    <w:rsid w:val="00764AF1"/>
    <w:rsid w:val="00765FF5"/>
    <w:rsid w:val="0077157B"/>
    <w:rsid w:val="00772A8C"/>
    <w:rsid w:val="007766C8"/>
    <w:rsid w:val="00776D85"/>
    <w:rsid w:val="007775BC"/>
    <w:rsid w:val="00777972"/>
    <w:rsid w:val="0078176F"/>
    <w:rsid w:val="00782253"/>
    <w:rsid w:val="00784015"/>
    <w:rsid w:val="007849E2"/>
    <w:rsid w:val="00791614"/>
    <w:rsid w:val="0079732B"/>
    <w:rsid w:val="0079747D"/>
    <w:rsid w:val="007A047C"/>
    <w:rsid w:val="007A08B6"/>
    <w:rsid w:val="007A2E36"/>
    <w:rsid w:val="007A4A93"/>
    <w:rsid w:val="007A4AA3"/>
    <w:rsid w:val="007A6E5A"/>
    <w:rsid w:val="007B387A"/>
    <w:rsid w:val="007C017A"/>
    <w:rsid w:val="007C1391"/>
    <w:rsid w:val="007C255F"/>
    <w:rsid w:val="007C5240"/>
    <w:rsid w:val="007C63FD"/>
    <w:rsid w:val="007D1832"/>
    <w:rsid w:val="007D215A"/>
    <w:rsid w:val="007D2AF1"/>
    <w:rsid w:val="007D6662"/>
    <w:rsid w:val="007D6B34"/>
    <w:rsid w:val="007E5F54"/>
    <w:rsid w:val="007F23AA"/>
    <w:rsid w:val="007F45F8"/>
    <w:rsid w:val="007F4612"/>
    <w:rsid w:val="007F62DF"/>
    <w:rsid w:val="00801A24"/>
    <w:rsid w:val="008034DC"/>
    <w:rsid w:val="008042A8"/>
    <w:rsid w:val="00807E01"/>
    <w:rsid w:val="00810A3A"/>
    <w:rsid w:val="00814919"/>
    <w:rsid w:val="008170E6"/>
    <w:rsid w:val="0081766D"/>
    <w:rsid w:val="00820428"/>
    <w:rsid w:val="00820F97"/>
    <w:rsid w:val="00827CEC"/>
    <w:rsid w:val="00832BAA"/>
    <w:rsid w:val="008338D7"/>
    <w:rsid w:val="00834C3C"/>
    <w:rsid w:val="00836F64"/>
    <w:rsid w:val="00837309"/>
    <w:rsid w:val="008374EB"/>
    <w:rsid w:val="00841BB8"/>
    <w:rsid w:val="00845809"/>
    <w:rsid w:val="00847F96"/>
    <w:rsid w:val="0085035C"/>
    <w:rsid w:val="0085425F"/>
    <w:rsid w:val="00854AB0"/>
    <w:rsid w:val="008600A2"/>
    <w:rsid w:val="008646F8"/>
    <w:rsid w:val="00865B1E"/>
    <w:rsid w:val="0087066F"/>
    <w:rsid w:val="0087130B"/>
    <w:rsid w:val="0087205D"/>
    <w:rsid w:val="00872D32"/>
    <w:rsid w:val="00875D1C"/>
    <w:rsid w:val="00880045"/>
    <w:rsid w:val="008815E4"/>
    <w:rsid w:val="00887684"/>
    <w:rsid w:val="008928D7"/>
    <w:rsid w:val="008A59A9"/>
    <w:rsid w:val="008A6FE1"/>
    <w:rsid w:val="008B2765"/>
    <w:rsid w:val="008B354C"/>
    <w:rsid w:val="008C4761"/>
    <w:rsid w:val="008D1982"/>
    <w:rsid w:val="008D2F76"/>
    <w:rsid w:val="008D3831"/>
    <w:rsid w:val="008D3CED"/>
    <w:rsid w:val="008D78F3"/>
    <w:rsid w:val="008E0908"/>
    <w:rsid w:val="008E4AB9"/>
    <w:rsid w:val="008F23B5"/>
    <w:rsid w:val="008F4103"/>
    <w:rsid w:val="008F6379"/>
    <w:rsid w:val="008F6D57"/>
    <w:rsid w:val="00906999"/>
    <w:rsid w:val="00924168"/>
    <w:rsid w:val="009244C9"/>
    <w:rsid w:val="0092603A"/>
    <w:rsid w:val="009269F9"/>
    <w:rsid w:val="009270CE"/>
    <w:rsid w:val="0093044A"/>
    <w:rsid w:val="00944FAA"/>
    <w:rsid w:val="00945196"/>
    <w:rsid w:val="00945AC4"/>
    <w:rsid w:val="00947970"/>
    <w:rsid w:val="00947FDE"/>
    <w:rsid w:val="0095069B"/>
    <w:rsid w:val="009536B3"/>
    <w:rsid w:val="00954EB4"/>
    <w:rsid w:val="00956D07"/>
    <w:rsid w:val="00962AE3"/>
    <w:rsid w:val="00970233"/>
    <w:rsid w:val="0098092F"/>
    <w:rsid w:val="00983318"/>
    <w:rsid w:val="009865E6"/>
    <w:rsid w:val="009921E4"/>
    <w:rsid w:val="00994E1C"/>
    <w:rsid w:val="009A0688"/>
    <w:rsid w:val="009A0AC3"/>
    <w:rsid w:val="009A44A2"/>
    <w:rsid w:val="009A5417"/>
    <w:rsid w:val="009A66A1"/>
    <w:rsid w:val="009B4DDD"/>
    <w:rsid w:val="009B6BA5"/>
    <w:rsid w:val="009C59BA"/>
    <w:rsid w:val="009D06D2"/>
    <w:rsid w:val="009D08A0"/>
    <w:rsid w:val="009D1D98"/>
    <w:rsid w:val="009E28FA"/>
    <w:rsid w:val="009E3E26"/>
    <w:rsid w:val="009E7E57"/>
    <w:rsid w:val="009F38B0"/>
    <w:rsid w:val="009F4439"/>
    <w:rsid w:val="00A00324"/>
    <w:rsid w:val="00A00F70"/>
    <w:rsid w:val="00A01DDB"/>
    <w:rsid w:val="00A100BB"/>
    <w:rsid w:val="00A1253F"/>
    <w:rsid w:val="00A131EE"/>
    <w:rsid w:val="00A16ECF"/>
    <w:rsid w:val="00A214D1"/>
    <w:rsid w:val="00A24836"/>
    <w:rsid w:val="00A24D47"/>
    <w:rsid w:val="00A255E4"/>
    <w:rsid w:val="00A26E6C"/>
    <w:rsid w:val="00A330E1"/>
    <w:rsid w:val="00A42655"/>
    <w:rsid w:val="00A4272B"/>
    <w:rsid w:val="00A42E00"/>
    <w:rsid w:val="00A43C4E"/>
    <w:rsid w:val="00A4517D"/>
    <w:rsid w:val="00A50A65"/>
    <w:rsid w:val="00A51814"/>
    <w:rsid w:val="00A527C5"/>
    <w:rsid w:val="00A53A32"/>
    <w:rsid w:val="00A575AF"/>
    <w:rsid w:val="00A60EB3"/>
    <w:rsid w:val="00A61E3E"/>
    <w:rsid w:val="00A62CAA"/>
    <w:rsid w:val="00A703C7"/>
    <w:rsid w:val="00A7789D"/>
    <w:rsid w:val="00A832E7"/>
    <w:rsid w:val="00A84F5D"/>
    <w:rsid w:val="00A8734E"/>
    <w:rsid w:val="00A90AF5"/>
    <w:rsid w:val="00A91D68"/>
    <w:rsid w:val="00A93F83"/>
    <w:rsid w:val="00A948FF"/>
    <w:rsid w:val="00A94AB4"/>
    <w:rsid w:val="00AA2516"/>
    <w:rsid w:val="00AA2B21"/>
    <w:rsid w:val="00AA3DFC"/>
    <w:rsid w:val="00AA4EDC"/>
    <w:rsid w:val="00AB3160"/>
    <w:rsid w:val="00AB51F4"/>
    <w:rsid w:val="00AB5665"/>
    <w:rsid w:val="00AC1B20"/>
    <w:rsid w:val="00AC36DE"/>
    <w:rsid w:val="00AC41C7"/>
    <w:rsid w:val="00AD6A30"/>
    <w:rsid w:val="00AE0661"/>
    <w:rsid w:val="00AE09E6"/>
    <w:rsid w:val="00AE2226"/>
    <w:rsid w:val="00AE2F4E"/>
    <w:rsid w:val="00AE3FE4"/>
    <w:rsid w:val="00AE59D5"/>
    <w:rsid w:val="00AF0B6D"/>
    <w:rsid w:val="00AF124A"/>
    <w:rsid w:val="00AF5315"/>
    <w:rsid w:val="00B03B39"/>
    <w:rsid w:val="00B07541"/>
    <w:rsid w:val="00B11CE1"/>
    <w:rsid w:val="00B23BF7"/>
    <w:rsid w:val="00B35467"/>
    <w:rsid w:val="00B3567F"/>
    <w:rsid w:val="00B37F4A"/>
    <w:rsid w:val="00B40AA4"/>
    <w:rsid w:val="00B416AB"/>
    <w:rsid w:val="00B457F7"/>
    <w:rsid w:val="00B55261"/>
    <w:rsid w:val="00B64047"/>
    <w:rsid w:val="00B645A3"/>
    <w:rsid w:val="00B648E9"/>
    <w:rsid w:val="00B71F83"/>
    <w:rsid w:val="00B73E35"/>
    <w:rsid w:val="00B74953"/>
    <w:rsid w:val="00B82987"/>
    <w:rsid w:val="00B84C49"/>
    <w:rsid w:val="00B918DD"/>
    <w:rsid w:val="00B91F77"/>
    <w:rsid w:val="00B92FE9"/>
    <w:rsid w:val="00B93657"/>
    <w:rsid w:val="00BA0054"/>
    <w:rsid w:val="00BA025B"/>
    <w:rsid w:val="00BA14E7"/>
    <w:rsid w:val="00BA152F"/>
    <w:rsid w:val="00BA2DEE"/>
    <w:rsid w:val="00BA41A5"/>
    <w:rsid w:val="00BB02E0"/>
    <w:rsid w:val="00BB33C0"/>
    <w:rsid w:val="00BB3CE3"/>
    <w:rsid w:val="00BB541E"/>
    <w:rsid w:val="00BB7BD8"/>
    <w:rsid w:val="00BC4B78"/>
    <w:rsid w:val="00BC4E0E"/>
    <w:rsid w:val="00BD014C"/>
    <w:rsid w:val="00BD306B"/>
    <w:rsid w:val="00BD36A9"/>
    <w:rsid w:val="00BD3F9A"/>
    <w:rsid w:val="00BE3CEE"/>
    <w:rsid w:val="00BF639A"/>
    <w:rsid w:val="00C03D66"/>
    <w:rsid w:val="00C0562E"/>
    <w:rsid w:val="00C0593A"/>
    <w:rsid w:val="00C05AE3"/>
    <w:rsid w:val="00C10A23"/>
    <w:rsid w:val="00C10FD2"/>
    <w:rsid w:val="00C11B79"/>
    <w:rsid w:val="00C125C4"/>
    <w:rsid w:val="00C14D54"/>
    <w:rsid w:val="00C249E7"/>
    <w:rsid w:val="00C2725E"/>
    <w:rsid w:val="00C33417"/>
    <w:rsid w:val="00C334BD"/>
    <w:rsid w:val="00C34824"/>
    <w:rsid w:val="00C366E9"/>
    <w:rsid w:val="00C37134"/>
    <w:rsid w:val="00C40A38"/>
    <w:rsid w:val="00C47620"/>
    <w:rsid w:val="00C51DF0"/>
    <w:rsid w:val="00C62E51"/>
    <w:rsid w:val="00C6482D"/>
    <w:rsid w:val="00C73649"/>
    <w:rsid w:val="00C73862"/>
    <w:rsid w:val="00C73D1B"/>
    <w:rsid w:val="00C74C5B"/>
    <w:rsid w:val="00C770EE"/>
    <w:rsid w:val="00C82EC5"/>
    <w:rsid w:val="00C8401C"/>
    <w:rsid w:val="00C90B17"/>
    <w:rsid w:val="00C9228A"/>
    <w:rsid w:val="00C940ED"/>
    <w:rsid w:val="00C94FB7"/>
    <w:rsid w:val="00CA4518"/>
    <w:rsid w:val="00CA46C5"/>
    <w:rsid w:val="00CB2184"/>
    <w:rsid w:val="00CB22B2"/>
    <w:rsid w:val="00CB7720"/>
    <w:rsid w:val="00CC1694"/>
    <w:rsid w:val="00CD076C"/>
    <w:rsid w:val="00CD2965"/>
    <w:rsid w:val="00CD41BF"/>
    <w:rsid w:val="00CE07A8"/>
    <w:rsid w:val="00CE2749"/>
    <w:rsid w:val="00CE412F"/>
    <w:rsid w:val="00CE58D4"/>
    <w:rsid w:val="00CF5784"/>
    <w:rsid w:val="00D00625"/>
    <w:rsid w:val="00D00DEA"/>
    <w:rsid w:val="00D052C0"/>
    <w:rsid w:val="00D053D8"/>
    <w:rsid w:val="00D05E1A"/>
    <w:rsid w:val="00D07230"/>
    <w:rsid w:val="00D10EBD"/>
    <w:rsid w:val="00D127A8"/>
    <w:rsid w:val="00D14D83"/>
    <w:rsid w:val="00D1708F"/>
    <w:rsid w:val="00D17675"/>
    <w:rsid w:val="00D21DA7"/>
    <w:rsid w:val="00D21E26"/>
    <w:rsid w:val="00D222FF"/>
    <w:rsid w:val="00D2716C"/>
    <w:rsid w:val="00D325DC"/>
    <w:rsid w:val="00D33869"/>
    <w:rsid w:val="00D34B02"/>
    <w:rsid w:val="00D35657"/>
    <w:rsid w:val="00D425A7"/>
    <w:rsid w:val="00D46FAA"/>
    <w:rsid w:val="00D510BA"/>
    <w:rsid w:val="00D51657"/>
    <w:rsid w:val="00D54AA5"/>
    <w:rsid w:val="00D56EFC"/>
    <w:rsid w:val="00D57A8B"/>
    <w:rsid w:val="00D67635"/>
    <w:rsid w:val="00D7029F"/>
    <w:rsid w:val="00D71EB6"/>
    <w:rsid w:val="00D7264A"/>
    <w:rsid w:val="00D752C4"/>
    <w:rsid w:val="00D8314C"/>
    <w:rsid w:val="00D84D8F"/>
    <w:rsid w:val="00D86187"/>
    <w:rsid w:val="00D8707A"/>
    <w:rsid w:val="00D90C82"/>
    <w:rsid w:val="00D925DA"/>
    <w:rsid w:val="00D929FD"/>
    <w:rsid w:val="00D932D2"/>
    <w:rsid w:val="00D94E3A"/>
    <w:rsid w:val="00D9700F"/>
    <w:rsid w:val="00D97961"/>
    <w:rsid w:val="00DA5E71"/>
    <w:rsid w:val="00DA6442"/>
    <w:rsid w:val="00DA70B8"/>
    <w:rsid w:val="00DB41A2"/>
    <w:rsid w:val="00DB475F"/>
    <w:rsid w:val="00DB6004"/>
    <w:rsid w:val="00DB7DCE"/>
    <w:rsid w:val="00DC5A12"/>
    <w:rsid w:val="00DC5D83"/>
    <w:rsid w:val="00DC5E0B"/>
    <w:rsid w:val="00DC6671"/>
    <w:rsid w:val="00DC6FB0"/>
    <w:rsid w:val="00DD152C"/>
    <w:rsid w:val="00DD25F4"/>
    <w:rsid w:val="00DD36DE"/>
    <w:rsid w:val="00DE23E4"/>
    <w:rsid w:val="00DF257F"/>
    <w:rsid w:val="00DF2E28"/>
    <w:rsid w:val="00E00981"/>
    <w:rsid w:val="00E00C16"/>
    <w:rsid w:val="00E015E2"/>
    <w:rsid w:val="00E01902"/>
    <w:rsid w:val="00E04F7B"/>
    <w:rsid w:val="00E052B5"/>
    <w:rsid w:val="00E066C1"/>
    <w:rsid w:val="00E1496D"/>
    <w:rsid w:val="00E151C1"/>
    <w:rsid w:val="00E1626D"/>
    <w:rsid w:val="00E17741"/>
    <w:rsid w:val="00E21754"/>
    <w:rsid w:val="00E22B0D"/>
    <w:rsid w:val="00E27CD3"/>
    <w:rsid w:val="00E30012"/>
    <w:rsid w:val="00E34EF5"/>
    <w:rsid w:val="00E35247"/>
    <w:rsid w:val="00E360A9"/>
    <w:rsid w:val="00E368BA"/>
    <w:rsid w:val="00E417A0"/>
    <w:rsid w:val="00E41B7F"/>
    <w:rsid w:val="00E51D5F"/>
    <w:rsid w:val="00E5508B"/>
    <w:rsid w:val="00E64219"/>
    <w:rsid w:val="00E67F44"/>
    <w:rsid w:val="00E710C5"/>
    <w:rsid w:val="00E72E8F"/>
    <w:rsid w:val="00E74757"/>
    <w:rsid w:val="00E776E8"/>
    <w:rsid w:val="00E77EBD"/>
    <w:rsid w:val="00E8040B"/>
    <w:rsid w:val="00E809DB"/>
    <w:rsid w:val="00E8374F"/>
    <w:rsid w:val="00E83884"/>
    <w:rsid w:val="00E906F8"/>
    <w:rsid w:val="00E927FA"/>
    <w:rsid w:val="00E94275"/>
    <w:rsid w:val="00E96B0C"/>
    <w:rsid w:val="00EA672B"/>
    <w:rsid w:val="00EA67D1"/>
    <w:rsid w:val="00EB1C98"/>
    <w:rsid w:val="00EB26FA"/>
    <w:rsid w:val="00EB2F36"/>
    <w:rsid w:val="00EB3B1E"/>
    <w:rsid w:val="00EB5200"/>
    <w:rsid w:val="00EB6249"/>
    <w:rsid w:val="00EC0340"/>
    <w:rsid w:val="00EC4109"/>
    <w:rsid w:val="00EC7704"/>
    <w:rsid w:val="00ED213A"/>
    <w:rsid w:val="00ED54B2"/>
    <w:rsid w:val="00ED6B12"/>
    <w:rsid w:val="00EE2253"/>
    <w:rsid w:val="00EE354D"/>
    <w:rsid w:val="00EE6CBC"/>
    <w:rsid w:val="00EF0211"/>
    <w:rsid w:val="00EF1A61"/>
    <w:rsid w:val="00EF3257"/>
    <w:rsid w:val="00EF3471"/>
    <w:rsid w:val="00EF4BB6"/>
    <w:rsid w:val="00EF5790"/>
    <w:rsid w:val="00F00738"/>
    <w:rsid w:val="00F075BA"/>
    <w:rsid w:val="00F101AE"/>
    <w:rsid w:val="00F1744C"/>
    <w:rsid w:val="00F2200F"/>
    <w:rsid w:val="00F25159"/>
    <w:rsid w:val="00F262C8"/>
    <w:rsid w:val="00F313D3"/>
    <w:rsid w:val="00F32425"/>
    <w:rsid w:val="00F33DE1"/>
    <w:rsid w:val="00F37534"/>
    <w:rsid w:val="00F41D8A"/>
    <w:rsid w:val="00F438C7"/>
    <w:rsid w:val="00F43F51"/>
    <w:rsid w:val="00F47089"/>
    <w:rsid w:val="00F47D4E"/>
    <w:rsid w:val="00F51056"/>
    <w:rsid w:val="00F52373"/>
    <w:rsid w:val="00F5388C"/>
    <w:rsid w:val="00F55BB5"/>
    <w:rsid w:val="00F60756"/>
    <w:rsid w:val="00F6627C"/>
    <w:rsid w:val="00F7161E"/>
    <w:rsid w:val="00F72306"/>
    <w:rsid w:val="00F72C43"/>
    <w:rsid w:val="00F7572F"/>
    <w:rsid w:val="00F77D74"/>
    <w:rsid w:val="00F81A36"/>
    <w:rsid w:val="00F84149"/>
    <w:rsid w:val="00F85341"/>
    <w:rsid w:val="00F87F6A"/>
    <w:rsid w:val="00F9048D"/>
    <w:rsid w:val="00F954C6"/>
    <w:rsid w:val="00F9723C"/>
    <w:rsid w:val="00FA1D8F"/>
    <w:rsid w:val="00FA1DCD"/>
    <w:rsid w:val="00FA5F20"/>
    <w:rsid w:val="00FB04EA"/>
    <w:rsid w:val="00FB7A7F"/>
    <w:rsid w:val="00FC0BE0"/>
    <w:rsid w:val="00FC12EF"/>
    <w:rsid w:val="00FC1508"/>
    <w:rsid w:val="00FC25D1"/>
    <w:rsid w:val="00FD40E2"/>
    <w:rsid w:val="00FD456C"/>
    <w:rsid w:val="00FE12F9"/>
    <w:rsid w:val="00FE45C8"/>
    <w:rsid w:val="00FE4B15"/>
    <w:rsid w:val="00FE4FD7"/>
    <w:rsid w:val="00FE5D90"/>
    <w:rsid w:val="00FE79B2"/>
    <w:rsid w:val="00FF1CBC"/>
    <w:rsid w:val="00FF28B5"/>
    <w:rsid w:val="00FF74FE"/>
    <w:rsid w:val="00FF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6E04"/>
  <w15:docId w15:val="{601889C8-AF5C-4FA4-BB46-BE406AD3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90C82"/>
    <w:rPr>
      <w:color w:val="0080C9"/>
      <w:u w:val="single"/>
    </w:rPr>
  </w:style>
  <w:style w:type="paragraph" w:styleId="ListParagraph">
    <w:name w:val="List Paragraph"/>
    <w:basedOn w:val="Normal"/>
    <w:uiPriority w:val="34"/>
    <w:qFormat/>
    <w:rsid w:val="00FC1508"/>
    <w:pPr>
      <w:ind w:left="720"/>
      <w:contextualSpacing/>
    </w:pPr>
  </w:style>
  <w:style w:type="table" w:styleId="TableGrid">
    <w:name w:val="Table Grid"/>
    <w:basedOn w:val="TableNormal"/>
    <w:uiPriority w:val="59"/>
    <w:rsid w:val="00FC1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FE9"/>
  </w:style>
  <w:style w:type="paragraph" w:styleId="Footer">
    <w:name w:val="footer"/>
    <w:basedOn w:val="Normal"/>
    <w:link w:val="FooterChar"/>
    <w:uiPriority w:val="99"/>
    <w:unhideWhenUsed/>
    <w:rsid w:val="00B92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FE9"/>
  </w:style>
  <w:style w:type="paragraph" w:styleId="BalloonText">
    <w:name w:val="Balloon Text"/>
    <w:basedOn w:val="Normal"/>
    <w:link w:val="BalloonTextChar"/>
    <w:uiPriority w:val="99"/>
    <w:semiHidden/>
    <w:unhideWhenUsed/>
    <w:rsid w:val="00B92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FE9"/>
    <w:rPr>
      <w:rFonts w:ascii="Tahoma" w:hAnsi="Tahoma" w:cs="Tahoma"/>
      <w:sz w:val="16"/>
      <w:szCs w:val="16"/>
    </w:rPr>
  </w:style>
  <w:style w:type="character" w:styleId="UnresolvedMention">
    <w:name w:val="Unresolved Mention"/>
    <w:basedOn w:val="DefaultParagraphFont"/>
    <w:uiPriority w:val="99"/>
    <w:semiHidden/>
    <w:unhideWhenUsed/>
    <w:rsid w:val="00415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9152">
      <w:bodyDiv w:val="1"/>
      <w:marLeft w:val="0"/>
      <w:marRight w:val="0"/>
      <w:marTop w:val="0"/>
      <w:marBottom w:val="0"/>
      <w:divBdr>
        <w:top w:val="none" w:sz="0" w:space="0" w:color="auto"/>
        <w:left w:val="none" w:sz="0" w:space="0" w:color="auto"/>
        <w:bottom w:val="none" w:sz="0" w:space="0" w:color="auto"/>
        <w:right w:val="none" w:sz="0" w:space="0" w:color="auto"/>
      </w:divBdr>
    </w:div>
    <w:div w:id="1617179774">
      <w:bodyDiv w:val="1"/>
      <w:marLeft w:val="0"/>
      <w:marRight w:val="0"/>
      <w:marTop w:val="0"/>
      <w:marBottom w:val="0"/>
      <w:divBdr>
        <w:top w:val="none" w:sz="0" w:space="0" w:color="auto"/>
        <w:left w:val="none" w:sz="0" w:space="0" w:color="auto"/>
        <w:bottom w:val="none" w:sz="0" w:space="0" w:color="auto"/>
        <w:right w:val="none" w:sz="0" w:space="0" w:color="auto"/>
      </w:divBdr>
    </w:div>
    <w:div w:id="20347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ryberri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oryberries.com/fairy-tales-the-snow-queen-by-hans-christian-anders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teach/school-radio/english-ks1--ks2-hans-christian-andersen/z6j2cq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file://white01.babcockgroup.co.uk/homeshare$/EXTC/newr3755/Documents/Vocabulary/Developing%20Vocabulary%20CPD%20package%20for%20teaching%20and%20learning%20(v.4)/devon.cc/engli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68DAB3517BE4588B678FAA637A3AC" ma:contentTypeVersion="14" ma:contentTypeDescription="Create a new document." ma:contentTypeScope="" ma:versionID="bbedff6b1b9ed38ba934a9f2f256789f">
  <xsd:schema xmlns:xsd="http://www.w3.org/2001/XMLSchema" xmlns:xs="http://www.w3.org/2001/XMLSchema" xmlns:p="http://schemas.microsoft.com/office/2006/metadata/properties" xmlns:ns2="35973637-4dfc-4bfe-a19e-8b231390e213" xmlns:ns3="d61757bd-145a-46df-a948-7ce3c21b35f8" targetNamespace="http://schemas.microsoft.com/office/2006/metadata/properties" ma:root="true" ma:fieldsID="7453e32533212bd07356a4c69d4cb8e7" ns2:_="" ns3:_="">
    <xsd:import namespace="35973637-4dfc-4bfe-a19e-8b231390e213"/>
    <xsd:import namespace="d61757bd-145a-46df-a948-7ce3c21b35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73637-4dfc-4bfe-a19e-8b23139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1757bd-145a-46df-a948-7ce3c21b35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bc2ac2-ce33-4b42-8105-66304659ab6a}" ma:internalName="TaxCatchAll" ma:showField="CatchAllData" ma:web="d61757bd-145a-46df-a948-7ce3c21b35f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1757bd-145a-46df-a948-7ce3c21b35f8" xsi:nil="true"/>
    <lcf76f155ced4ddcb4097134ff3c332f xmlns="35973637-4dfc-4bfe-a19e-8b231390e213">
      <Terms xmlns="http://schemas.microsoft.com/office/infopath/2007/PartnerControls"/>
    </lcf76f155ced4ddcb4097134ff3c332f>
    <SharedWithUsers xmlns="d61757bd-145a-46df-a948-7ce3c21b35f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Props1.xml><?xml version="1.0" encoding="utf-8"?>
<ds:datastoreItem xmlns:ds="http://schemas.openxmlformats.org/officeDocument/2006/customXml" ds:itemID="{EA723993-09CC-466C-8778-D1EB33436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73637-4dfc-4bfe-a19e-8b231390e213"/>
    <ds:schemaRef ds:uri="d61757bd-145a-46df-a948-7ce3c21b3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CAA6A-3942-41D8-B820-B787634086A8}">
  <ds:schemaRefs>
    <ds:schemaRef ds:uri="http://schemas.microsoft.com/office/2006/metadata/properties"/>
    <ds:schemaRef ds:uri="http://schemas.microsoft.com/office/infopath/2007/PartnerControls"/>
    <ds:schemaRef ds:uri="d61757bd-145a-46df-a948-7ce3c21b35f8"/>
    <ds:schemaRef ds:uri="35973637-4dfc-4bfe-a19e-8b231390e213"/>
  </ds:schemaRefs>
</ds:datastoreItem>
</file>

<file path=customXml/itemProps3.xml><?xml version="1.0" encoding="utf-8"?>
<ds:datastoreItem xmlns:ds="http://schemas.openxmlformats.org/officeDocument/2006/customXml" ds:itemID="{341D9697-8A79-44A2-A721-71B5EDF12F20}">
  <ds:schemaRefs>
    <ds:schemaRef ds:uri="http://schemas.microsoft.com/sharepoint/v3/contenttype/forms"/>
  </ds:schemaRefs>
</ds:datastoreItem>
</file>

<file path=customXml/itemProps4.xml><?xml version="1.0" encoding="utf-8"?>
<ds:datastoreItem xmlns:ds="http://schemas.openxmlformats.org/officeDocument/2006/customXml" ds:itemID="{3954EA5C-8B47-4E85-B693-DF19DD2C0CD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908</Words>
  <Characters>4982</Characters>
  <Application>Microsoft Office Word</Application>
  <DocSecurity>0</DocSecurity>
  <Lines>108</Lines>
  <Paragraphs>63</Paragraphs>
  <ScaleCrop>false</ScaleCrop>
  <HeadingPairs>
    <vt:vector size="2" baseType="variant">
      <vt:variant>
        <vt:lpstr>Title</vt:lpstr>
      </vt:variant>
      <vt:variant>
        <vt:i4>1</vt:i4>
      </vt:variant>
    </vt:vector>
  </HeadingPairs>
  <TitlesOfParts>
    <vt:vector size="1" baseType="lpstr">
      <vt:lpstr>Re-think Reading! Y6</vt:lpstr>
    </vt:vector>
  </TitlesOfParts>
  <Company>Devon Education Services</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 Reading! Y6</dc:title>
  <dc:creator>Devon Education Services English Team</dc:creator>
  <cp:lastModifiedBy>Sharon Roberts</cp:lastModifiedBy>
  <cp:revision>85</cp:revision>
  <cp:lastPrinted>2018-04-30T09:12:00Z</cp:lastPrinted>
  <dcterms:created xsi:type="dcterms:W3CDTF">2024-03-15T11:44:00Z</dcterms:created>
  <dcterms:modified xsi:type="dcterms:W3CDTF">2025-01-07T09:57:00Z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0x01010014768DAB3517BE4588B678FAA637A3AC</vt:lpwstr>
  </property>
  <property fmtid="{D5CDD505-2E9C-101B-9397-08002B2CF9AE}" pid="3" name="Classification Level">
    <vt:lpwstr/>
  </property>
  <property fmtid="{D5CDD505-2E9C-101B-9397-08002B2CF9AE}" pid="4" name="Organisation">
    <vt:lpwstr/>
  </property>
  <property fmtid="{D5CDD505-2E9C-101B-9397-08002B2CF9AE}" pid="5" name="docIndexRef">
    <vt:lpwstr>e7bc8671-9023-4afb-9c6d-2f95bed68328</vt:lpwstr>
  </property>
  <property fmtid="{D5CDD505-2E9C-101B-9397-08002B2CF9AE}" pid="6" name="bjSaver">
    <vt:lpwstr>Bzy3u3dMfoY7PsqGF7m4XXObHgwkY8wp</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DocumentSecurityLabel">
    <vt:lpwstr> UNCLASSIFIED </vt:lpwstr>
  </property>
  <property fmtid="{D5CDD505-2E9C-101B-9397-08002B2CF9AE}" pid="10" name="Babcock_Classification">
    <vt:lpwstr>UNCLASSIFIED</vt:lpwstr>
  </property>
  <property fmtid="{D5CDD505-2E9C-101B-9397-08002B2CF9AE}" pid="11" name="bjClsUserRVM">
    <vt:lpwstr>[]</vt:lpwstr>
  </property>
  <property fmtid="{D5CDD505-2E9C-101B-9397-08002B2CF9AE}" pid="12" name="Order">
    <vt:r8>30500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