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61709" w14:textId="356355D2" w:rsidR="000F6B74" w:rsidRDefault="0076518F" w:rsidP="0076518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KS</w:t>
      </w:r>
      <w:r w:rsidR="009F4A97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 </w:t>
      </w:r>
      <w:r w:rsidRPr="0076518F">
        <w:rPr>
          <w:b/>
          <w:bCs/>
          <w:u w:val="single"/>
        </w:rPr>
        <w:t xml:space="preserve">STA </w:t>
      </w:r>
      <w:r w:rsidRPr="0076518F">
        <w:rPr>
          <w:b/>
          <w:bCs/>
          <w:sz w:val="24"/>
          <w:szCs w:val="24"/>
          <w:u w:val="single"/>
        </w:rPr>
        <w:t>and</w:t>
      </w:r>
      <w:r w:rsidRPr="0076518F">
        <w:rPr>
          <w:b/>
          <w:bCs/>
          <w:u w:val="single"/>
        </w:rPr>
        <w:t xml:space="preserve"> DfE Guidance and Documentation</w:t>
      </w:r>
      <w:r>
        <w:rPr>
          <w:b/>
          <w:bCs/>
          <w:u w:val="single"/>
        </w:rPr>
        <w:t xml:space="preserve"> 2023</w:t>
      </w:r>
    </w:p>
    <w:p w14:paraId="42CF8D5D" w14:textId="2F6F0FBD" w:rsidR="0076518F" w:rsidRDefault="0076518F" w:rsidP="0076518F">
      <w:pPr>
        <w:rPr>
          <w:b/>
          <w:bCs/>
          <w:u w:val="single"/>
        </w:rPr>
      </w:pPr>
    </w:p>
    <w:p w14:paraId="54809566" w14:textId="77777777" w:rsidR="009F4A97" w:rsidRPr="009F4A97" w:rsidRDefault="00EC09B0" w:rsidP="009F4A9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404040"/>
          <w:sz w:val="24"/>
          <w:szCs w:val="24"/>
        </w:rPr>
      </w:pPr>
      <w:hyperlink r:id="rId10" w:history="1">
        <w:r w:rsidR="009F4A97" w:rsidRPr="009F4A97">
          <w:rPr>
            <w:rFonts w:ascii="Helvetica" w:hAnsi="Helvetica"/>
            <w:color w:val="16568D"/>
            <w:sz w:val="24"/>
            <w:szCs w:val="24"/>
            <w:u w:val="single"/>
          </w:rPr>
          <w:t>Assessment and reporting arrangements (ARA) KS1</w:t>
        </w:r>
      </w:hyperlink>
      <w:r w:rsidR="009F4A97" w:rsidRPr="009F4A97">
        <w:rPr>
          <w:rFonts w:ascii="Helvetica" w:hAnsi="Helvetica"/>
          <w:color w:val="404040"/>
          <w:sz w:val="24"/>
          <w:szCs w:val="24"/>
        </w:rPr>
        <w:t> – statutory guidance for assessing and reporting the national curriculum at key stage 1 (KS1) in the 2022 to 2023 academic year.</w:t>
      </w:r>
    </w:p>
    <w:p w14:paraId="63F05F77" w14:textId="77777777" w:rsidR="009F4A97" w:rsidRPr="009F4A97" w:rsidRDefault="00EC09B0" w:rsidP="009F4A9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404040"/>
          <w:sz w:val="24"/>
          <w:szCs w:val="24"/>
        </w:rPr>
      </w:pPr>
      <w:hyperlink r:id="rId11" w:history="1">
        <w:r w:rsidR="009F4A97" w:rsidRPr="009F4A97">
          <w:rPr>
            <w:rFonts w:ascii="Helvetica" w:hAnsi="Helvetica"/>
            <w:color w:val="16568D"/>
            <w:sz w:val="24"/>
            <w:szCs w:val="24"/>
            <w:u w:val="single"/>
          </w:rPr>
          <w:t>Key stage 1 tests: access arrangements</w:t>
        </w:r>
      </w:hyperlink>
      <w:r w:rsidR="009F4A97" w:rsidRPr="009F4A97">
        <w:rPr>
          <w:rFonts w:ascii="Helvetica" w:hAnsi="Helvetica"/>
          <w:color w:val="404040"/>
          <w:sz w:val="24"/>
          <w:szCs w:val="24"/>
        </w:rPr>
        <w:t> – guidance for schools about access arrangements available for pupils participating in 2023 key stage 1 national curriculum tests (commonly called SATs).</w:t>
      </w:r>
    </w:p>
    <w:p w14:paraId="178B4A46" w14:textId="77777777" w:rsidR="009F4A97" w:rsidRPr="009F4A97" w:rsidRDefault="00EC09B0" w:rsidP="009F4A9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404040"/>
          <w:sz w:val="24"/>
          <w:szCs w:val="24"/>
        </w:rPr>
      </w:pPr>
      <w:hyperlink r:id="rId12" w:history="1">
        <w:r w:rsidR="009F4A97" w:rsidRPr="009F4A97">
          <w:rPr>
            <w:rFonts w:ascii="Helvetica" w:hAnsi="Helvetica"/>
            <w:color w:val="16568D"/>
            <w:sz w:val="24"/>
            <w:szCs w:val="24"/>
            <w:u w:val="single"/>
          </w:rPr>
          <w:t>Teacher assessment guidance – administration and moderation of statutory key stage 1 (KS1) teacher assessment (TA) in 2023.</w:t>
        </w:r>
      </w:hyperlink>
    </w:p>
    <w:p w14:paraId="55AD2470" w14:textId="77777777" w:rsidR="009F4A97" w:rsidRPr="009F4A97" w:rsidRDefault="00EC09B0" w:rsidP="009F4A9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404040"/>
          <w:sz w:val="24"/>
          <w:szCs w:val="24"/>
        </w:rPr>
      </w:pPr>
      <w:hyperlink r:id="rId13" w:history="1">
        <w:r w:rsidR="009F4A97" w:rsidRPr="009F4A97">
          <w:rPr>
            <w:rFonts w:ascii="Helvetica" w:hAnsi="Helvetica"/>
            <w:color w:val="16568D"/>
            <w:sz w:val="24"/>
            <w:szCs w:val="24"/>
            <w:u w:val="single"/>
          </w:rPr>
          <w:t>Teacher assessment frameworks at the end of key stage 1</w:t>
        </w:r>
      </w:hyperlink>
    </w:p>
    <w:p w14:paraId="6E5BC1B0" w14:textId="77777777" w:rsidR="009F4A97" w:rsidRPr="009F4A97" w:rsidRDefault="00EC09B0" w:rsidP="009F4A9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404040"/>
          <w:sz w:val="24"/>
          <w:szCs w:val="24"/>
        </w:rPr>
      </w:pPr>
      <w:hyperlink r:id="rId14" w:history="1">
        <w:r w:rsidR="009F4A97" w:rsidRPr="009F4A97">
          <w:rPr>
            <w:rFonts w:ascii="Helvetica" w:hAnsi="Helvetica"/>
            <w:color w:val="16568D"/>
            <w:sz w:val="24"/>
            <w:szCs w:val="24"/>
            <w:u w:val="single"/>
          </w:rPr>
          <w:t>Pre-key stage 1 standards</w:t>
        </w:r>
      </w:hyperlink>
    </w:p>
    <w:p w14:paraId="51227772" w14:textId="77777777" w:rsidR="009F4A97" w:rsidRPr="009F4A97" w:rsidRDefault="00EC09B0" w:rsidP="009F4A9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404040"/>
          <w:sz w:val="24"/>
          <w:szCs w:val="24"/>
        </w:rPr>
      </w:pPr>
      <w:hyperlink r:id="rId15" w:history="1">
        <w:r w:rsidR="009F4A97" w:rsidRPr="009F4A97">
          <w:rPr>
            <w:rFonts w:ascii="Helvetica" w:hAnsi="Helvetica"/>
            <w:color w:val="16568D"/>
            <w:sz w:val="24"/>
            <w:szCs w:val="24"/>
            <w:u w:val="single"/>
          </w:rPr>
          <w:t>Key stage 1 and 2 national curriculum tests</w:t>
        </w:r>
      </w:hyperlink>
      <w:r w:rsidR="009F4A97" w:rsidRPr="009F4A97">
        <w:rPr>
          <w:rFonts w:ascii="Helvetica" w:hAnsi="Helvetica"/>
          <w:color w:val="404040"/>
          <w:sz w:val="24"/>
          <w:szCs w:val="24"/>
        </w:rPr>
        <w:t>: information for parents</w:t>
      </w:r>
    </w:p>
    <w:p w14:paraId="324D29A8" w14:textId="77777777" w:rsidR="009F4A97" w:rsidRPr="009F4A97" w:rsidRDefault="00EC09B0" w:rsidP="009F4A9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404040"/>
          <w:sz w:val="24"/>
          <w:szCs w:val="24"/>
        </w:rPr>
      </w:pPr>
      <w:hyperlink r:id="rId16" w:history="1">
        <w:r w:rsidR="009F4A97" w:rsidRPr="009F4A97">
          <w:rPr>
            <w:rFonts w:ascii="Helvetica" w:hAnsi="Helvetica"/>
            <w:color w:val="16568D"/>
            <w:sz w:val="24"/>
            <w:szCs w:val="24"/>
            <w:u w:val="single"/>
          </w:rPr>
          <w:t>The engagement model</w:t>
        </w:r>
      </w:hyperlink>
      <w:r w:rsidR="009F4A97" w:rsidRPr="009F4A97">
        <w:rPr>
          <w:rFonts w:ascii="Helvetica" w:hAnsi="Helvetica"/>
          <w:color w:val="404040"/>
          <w:sz w:val="24"/>
          <w:szCs w:val="24"/>
        </w:rPr>
        <w:t> – the engagement model is statutory for use from 2021/22 academic year. Schools can no longer assess pupils against P scales 1 to 4. Further information will be available in the 2022 assessment and reporting arrangements scheduled to be published in the autumn term.</w:t>
      </w:r>
    </w:p>
    <w:p w14:paraId="5543D252" w14:textId="77777777" w:rsidR="009F4A97" w:rsidRPr="009F4A97" w:rsidRDefault="00EC09B0" w:rsidP="009F4A9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404040"/>
          <w:sz w:val="24"/>
          <w:szCs w:val="24"/>
        </w:rPr>
      </w:pPr>
      <w:hyperlink r:id="rId17" w:history="1">
        <w:r w:rsidR="009F4A97" w:rsidRPr="009F4A97">
          <w:rPr>
            <w:rFonts w:ascii="Helvetica" w:hAnsi="Helvetica"/>
            <w:color w:val="16568D"/>
            <w:sz w:val="24"/>
            <w:szCs w:val="24"/>
            <w:u w:val="single"/>
          </w:rPr>
          <w:t>The engagement model: information for parents</w:t>
        </w:r>
      </w:hyperlink>
      <w:r w:rsidR="009F4A97" w:rsidRPr="009F4A97">
        <w:rPr>
          <w:rFonts w:ascii="Helvetica" w:hAnsi="Helvetica"/>
          <w:color w:val="404040"/>
          <w:sz w:val="24"/>
          <w:szCs w:val="24"/>
        </w:rPr>
        <w:t> – this leaflet contains information for parents about the engagement model teacher assessment tool.</w:t>
      </w:r>
    </w:p>
    <w:p w14:paraId="25E867C9" w14:textId="0CA822D6" w:rsidR="009F4A97" w:rsidRPr="009F4A97" w:rsidRDefault="009F4A97" w:rsidP="34F878CF">
      <w:pPr>
        <w:shd w:val="clear" w:color="auto" w:fill="FFFFFF" w:themeFill="background1"/>
        <w:spacing w:before="100" w:beforeAutospacing="1" w:after="100" w:afterAutospacing="1"/>
        <w:rPr>
          <w:rFonts w:ascii="Helvetica" w:hAnsi="Helvetica"/>
          <w:color w:val="000000" w:themeColor="text1"/>
          <w:sz w:val="24"/>
          <w:szCs w:val="24"/>
        </w:rPr>
      </w:pPr>
      <w:r w:rsidRPr="34F878CF">
        <w:rPr>
          <w:rFonts w:ascii="Helvetica" w:hAnsi="Helvetica"/>
          <w:color w:val="000000" w:themeColor="text1"/>
          <w:sz w:val="24"/>
          <w:szCs w:val="24"/>
        </w:rPr>
        <w:t xml:space="preserve">The following KS1 guidance links are for </w:t>
      </w:r>
      <w:r w:rsidR="4FB94EB4" w:rsidRPr="34F878CF">
        <w:rPr>
          <w:rFonts w:ascii="Helvetica" w:hAnsi="Helvetica"/>
          <w:color w:val="000000" w:themeColor="text1"/>
          <w:sz w:val="24"/>
          <w:szCs w:val="24"/>
        </w:rPr>
        <w:t>documents</w:t>
      </w:r>
      <w:r w:rsidRPr="34F878CF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7C81E044" w:rsidRPr="34F878CF">
        <w:rPr>
          <w:rFonts w:ascii="Helvetica" w:hAnsi="Helvetica"/>
          <w:color w:val="000000" w:themeColor="text1"/>
          <w:sz w:val="24"/>
          <w:szCs w:val="24"/>
        </w:rPr>
        <w:t xml:space="preserve">not </w:t>
      </w:r>
      <w:r w:rsidRPr="34F878CF">
        <w:rPr>
          <w:rFonts w:ascii="Helvetica" w:hAnsi="Helvetica"/>
          <w:color w:val="000000" w:themeColor="text1"/>
          <w:sz w:val="24"/>
          <w:szCs w:val="24"/>
        </w:rPr>
        <w:t>updated yet by the DfE</w:t>
      </w:r>
      <w:r w:rsidR="3B79B8F8" w:rsidRPr="34F878CF">
        <w:rPr>
          <w:rFonts w:ascii="Helvetica" w:hAnsi="Helvetica"/>
          <w:color w:val="000000" w:themeColor="text1"/>
          <w:sz w:val="24"/>
          <w:szCs w:val="24"/>
        </w:rPr>
        <w:t xml:space="preserve"> (at point of publication)</w:t>
      </w:r>
      <w:r w:rsidRPr="34F878CF">
        <w:rPr>
          <w:rFonts w:ascii="Helvetica" w:hAnsi="Helvetica"/>
          <w:color w:val="000000" w:themeColor="text1"/>
          <w:sz w:val="24"/>
          <w:szCs w:val="24"/>
        </w:rPr>
        <w:t>. Th</w:t>
      </w:r>
      <w:r w:rsidR="150410A0" w:rsidRPr="34F878CF">
        <w:rPr>
          <w:rFonts w:ascii="Helvetica" w:hAnsi="Helvetica"/>
          <w:color w:val="000000" w:themeColor="text1"/>
          <w:sz w:val="24"/>
          <w:szCs w:val="24"/>
        </w:rPr>
        <w:t>e links will be where t</w:t>
      </w:r>
      <w:r w:rsidR="150410A0" w:rsidRPr="34F878CF">
        <w:rPr>
          <w:rFonts w:ascii="Helvetica" w:hAnsi="Helvetica"/>
          <w:color w:val="404040" w:themeColor="text1" w:themeTint="BF"/>
          <w:sz w:val="24"/>
          <w:szCs w:val="24"/>
        </w:rPr>
        <w:t>he updated materials appear</w:t>
      </w:r>
      <w:r w:rsidRPr="34F878CF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2F594B08" w:rsidRPr="34F878CF">
        <w:rPr>
          <w:rFonts w:ascii="Helvetica" w:hAnsi="Helvetica"/>
          <w:color w:val="000000" w:themeColor="text1"/>
          <w:sz w:val="24"/>
          <w:szCs w:val="24"/>
        </w:rPr>
        <w:t>when published.</w:t>
      </w:r>
    </w:p>
    <w:p w14:paraId="5FE2553F" w14:textId="77777777" w:rsidR="009F4A97" w:rsidRPr="009F4A97" w:rsidRDefault="00EC09B0" w:rsidP="009F4A9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404040"/>
          <w:sz w:val="24"/>
          <w:szCs w:val="24"/>
        </w:rPr>
      </w:pPr>
      <w:hyperlink r:id="rId18" w:history="1">
        <w:r w:rsidR="009F4A97" w:rsidRPr="009F4A97">
          <w:rPr>
            <w:rFonts w:ascii="Helvetica" w:hAnsi="Helvetica"/>
            <w:color w:val="16568D"/>
            <w:sz w:val="24"/>
            <w:szCs w:val="24"/>
            <w:u w:val="single"/>
          </w:rPr>
          <w:t>Key stage 1 tests: test administration guidance</w:t>
        </w:r>
      </w:hyperlink>
      <w:r w:rsidR="009F4A97" w:rsidRPr="009F4A97">
        <w:rPr>
          <w:rFonts w:ascii="Helvetica" w:hAnsi="Helvetica"/>
          <w:color w:val="404040"/>
          <w:sz w:val="24"/>
          <w:szCs w:val="24"/>
        </w:rPr>
        <w:t> – guidance for headteachers, teachers and teaching assistants about administering the 2022 key stage 1 national curriculum tests.</w:t>
      </w:r>
    </w:p>
    <w:p w14:paraId="08ED39D1" w14:textId="77777777" w:rsidR="009F4A97" w:rsidRPr="009F4A97" w:rsidRDefault="00EC09B0" w:rsidP="009F4A9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404040"/>
          <w:sz w:val="24"/>
          <w:szCs w:val="24"/>
        </w:rPr>
      </w:pPr>
      <w:hyperlink r:id="rId19" w:history="1">
        <w:r w:rsidR="009F4A97" w:rsidRPr="009F4A97">
          <w:rPr>
            <w:rFonts w:ascii="Helvetica" w:hAnsi="Helvetica"/>
            <w:color w:val="16568D"/>
            <w:sz w:val="24"/>
            <w:szCs w:val="24"/>
            <w:u w:val="single"/>
          </w:rPr>
          <w:t xml:space="preserve">Notes for readers in the English grammar, </w:t>
        </w:r>
        <w:proofErr w:type="gramStart"/>
        <w:r w:rsidR="009F4A97" w:rsidRPr="009F4A97">
          <w:rPr>
            <w:rFonts w:ascii="Helvetica" w:hAnsi="Helvetica"/>
            <w:color w:val="16568D"/>
            <w:sz w:val="24"/>
            <w:szCs w:val="24"/>
            <w:u w:val="single"/>
          </w:rPr>
          <w:t>punctuation</w:t>
        </w:r>
        <w:proofErr w:type="gramEnd"/>
        <w:r w:rsidR="009F4A97" w:rsidRPr="009F4A97">
          <w:rPr>
            <w:rFonts w:ascii="Helvetica" w:hAnsi="Helvetica"/>
            <w:color w:val="16568D"/>
            <w:sz w:val="24"/>
            <w:szCs w:val="24"/>
            <w:u w:val="single"/>
          </w:rPr>
          <w:t xml:space="preserve"> and spelling tests</w:t>
        </w:r>
      </w:hyperlink>
      <w:r w:rsidR="009F4A97" w:rsidRPr="009F4A97">
        <w:rPr>
          <w:rFonts w:ascii="Helvetica" w:hAnsi="Helvetica"/>
          <w:color w:val="404040"/>
          <w:sz w:val="24"/>
          <w:szCs w:val="24"/>
        </w:rPr>
        <w:t> – how to read out particular types of questions in the 2022 key stage 1 and key stage 2 English grammar, punctuation and spelling tests.</w:t>
      </w:r>
    </w:p>
    <w:p w14:paraId="0FCFB7EF" w14:textId="77777777" w:rsidR="009F4A97" w:rsidRPr="009F4A97" w:rsidRDefault="00EC09B0" w:rsidP="009F4A9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404040"/>
          <w:sz w:val="24"/>
          <w:szCs w:val="24"/>
        </w:rPr>
      </w:pPr>
      <w:hyperlink r:id="rId20" w:history="1">
        <w:r w:rsidR="009F4A97" w:rsidRPr="009F4A97">
          <w:rPr>
            <w:rFonts w:ascii="Helvetica" w:hAnsi="Helvetica"/>
            <w:color w:val="16568D"/>
            <w:sz w:val="24"/>
            <w:szCs w:val="24"/>
            <w:u w:val="single"/>
          </w:rPr>
          <w:t>Key stage 1 tests: modified test administration guidance</w:t>
        </w:r>
      </w:hyperlink>
      <w:r w:rsidR="009F4A97" w:rsidRPr="009F4A97">
        <w:rPr>
          <w:rFonts w:ascii="Helvetica" w:hAnsi="Helvetica"/>
          <w:color w:val="404040"/>
          <w:sz w:val="24"/>
          <w:szCs w:val="24"/>
        </w:rPr>
        <w:t> – guidance for administering the 2022 national curriculum tests to pupils with a visual impairment.</w:t>
      </w:r>
    </w:p>
    <w:p w14:paraId="2ECFF75C" w14:textId="77777777" w:rsidR="009F4A97" w:rsidRPr="009F4A97" w:rsidRDefault="00EC09B0" w:rsidP="009F4A9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404040"/>
          <w:sz w:val="24"/>
          <w:szCs w:val="24"/>
        </w:rPr>
      </w:pPr>
      <w:hyperlink r:id="rId21" w:history="1">
        <w:r w:rsidR="009F4A97" w:rsidRPr="009F4A97">
          <w:rPr>
            <w:rFonts w:ascii="Helvetica" w:hAnsi="Helvetica"/>
            <w:color w:val="16568D"/>
            <w:sz w:val="24"/>
            <w:szCs w:val="24"/>
            <w:u w:val="single"/>
          </w:rPr>
          <w:t>How to keep key stage 1 and key stage 2 national curriculum tests and phonics screening check materials secure</w:t>
        </w:r>
      </w:hyperlink>
      <w:r w:rsidR="009F4A97" w:rsidRPr="009F4A97">
        <w:rPr>
          <w:rFonts w:ascii="Helvetica" w:hAnsi="Helvetica"/>
          <w:color w:val="404040"/>
          <w:sz w:val="24"/>
          <w:szCs w:val="24"/>
        </w:rPr>
        <w:t> – information about keeping KS1 and KS2 tests and phonics screening check materials secure.</w:t>
      </w:r>
    </w:p>
    <w:p w14:paraId="7E8CB5B9" w14:textId="77777777" w:rsidR="0076518F" w:rsidRPr="0076518F" w:rsidRDefault="0076518F" w:rsidP="0076518F">
      <w:pPr>
        <w:rPr>
          <w:b/>
          <w:bCs/>
          <w:u w:val="single"/>
        </w:rPr>
      </w:pPr>
    </w:p>
    <w:sectPr w:rsidR="0076518F" w:rsidRPr="0076518F" w:rsidSect="0076518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67E02" w14:textId="77777777" w:rsidR="00833939" w:rsidRDefault="00833939" w:rsidP="00833939">
      <w:r>
        <w:separator/>
      </w:r>
    </w:p>
  </w:endnote>
  <w:endnote w:type="continuationSeparator" w:id="0">
    <w:p w14:paraId="1FC98607" w14:textId="77777777" w:rsidR="00833939" w:rsidRDefault="00833939" w:rsidP="0083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E33B" w14:textId="77777777" w:rsidR="00833939" w:rsidRDefault="008339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5D04" w14:textId="36A46147" w:rsidR="00833939" w:rsidRDefault="00833939" w:rsidP="00833939">
    <w:pPr>
      <w:pStyle w:val="Footer"/>
    </w:pPr>
  </w:p>
  <w:tbl>
    <w:tblPr>
      <w:tblStyle w:val="TableGrid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6"/>
      <w:gridCol w:w="5316"/>
    </w:tblGrid>
    <w:tr w:rsidR="00833939" w14:paraId="0DE01450" w14:textId="77777777" w:rsidTr="00592F7F">
      <w:tc>
        <w:tcPr>
          <w:tcW w:w="5316" w:type="dxa"/>
          <w:vAlign w:val="center"/>
        </w:tcPr>
        <w:p w14:paraId="42211FD2" w14:textId="77777777" w:rsidR="00833939" w:rsidRPr="00F930AA" w:rsidRDefault="00EC09B0" w:rsidP="00833939">
          <w:pPr>
            <w:pStyle w:val="Footer"/>
            <w:rPr>
              <w:color w:val="FF0000"/>
            </w:rPr>
          </w:pPr>
          <w:hyperlink r:id="rId1" w:history="1">
            <w:r w:rsidR="00833939">
              <w:rPr>
                <w:rStyle w:val="Hyperlink"/>
                <w:rFonts w:cs="Arial"/>
              </w:rPr>
              <w:t>devon.cc/</w:t>
            </w:r>
            <w:proofErr w:type="spellStart"/>
            <w:r w:rsidR="00833939">
              <w:rPr>
                <w:rStyle w:val="Hyperlink"/>
                <w:rFonts w:cs="Arial"/>
              </w:rPr>
              <w:t>english</w:t>
            </w:r>
            <w:proofErr w:type="spellEnd"/>
          </w:hyperlink>
        </w:p>
      </w:tc>
      <w:tc>
        <w:tcPr>
          <w:tcW w:w="5316" w:type="dxa"/>
          <w:vAlign w:val="center"/>
        </w:tcPr>
        <w:p w14:paraId="0BCE8C11" w14:textId="77777777" w:rsidR="00833939" w:rsidRDefault="00833939" w:rsidP="00833939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0C9689FF" wp14:editId="308E06E6">
                <wp:extent cx="2276190" cy="447619"/>
                <wp:effectExtent l="0" t="0" r="0" b="0"/>
                <wp:docPr id="14" name="Picture 14" descr="copyright Devon County Council an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copyright Devon County Council and logo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6190" cy="4476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01B707" w14:textId="77777777" w:rsidR="00833939" w:rsidRDefault="008339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769A" w14:textId="77777777" w:rsidR="00833939" w:rsidRDefault="008339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EAB77" w14:textId="77777777" w:rsidR="00833939" w:rsidRDefault="00833939" w:rsidP="00833939">
      <w:r>
        <w:separator/>
      </w:r>
    </w:p>
  </w:footnote>
  <w:footnote w:type="continuationSeparator" w:id="0">
    <w:p w14:paraId="79C4E3CB" w14:textId="77777777" w:rsidR="00833939" w:rsidRDefault="00833939" w:rsidP="00833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036BC" w14:textId="77777777" w:rsidR="00833939" w:rsidRDefault="008339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E23F5" w14:textId="307E1C34" w:rsidR="00833939" w:rsidRPr="00833939" w:rsidRDefault="00833939" w:rsidP="00833939">
    <w:pPr>
      <w:pStyle w:val="Header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1464CDE" wp14:editId="53AB823D">
          <wp:simplePos x="0" y="0"/>
          <wp:positionH relativeFrom="margin">
            <wp:posOffset>6103620</wp:posOffset>
          </wp:positionH>
          <wp:positionV relativeFrom="paragraph">
            <wp:posOffset>-154486</wp:posOffset>
          </wp:positionV>
          <wp:extent cx="689321" cy="690521"/>
          <wp:effectExtent l="0" t="0" r="0" b="0"/>
          <wp:wrapNone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321" cy="690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7A32424" wp14:editId="7EAB392C">
          <wp:extent cx="1001486" cy="503518"/>
          <wp:effectExtent l="0" t="0" r="8255" b="0"/>
          <wp:docPr id="1" name="Picture 1" descr="Devon Coun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von County Council log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14117" cy="509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76624" w14:textId="77777777" w:rsidR="00833939" w:rsidRPr="00833939" w:rsidRDefault="00833939" w:rsidP="008339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F6740" w14:textId="77777777" w:rsidR="00833939" w:rsidRDefault="008339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97D8F"/>
    <w:multiLevelType w:val="multilevel"/>
    <w:tmpl w:val="4E08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CE6F22"/>
    <w:multiLevelType w:val="multilevel"/>
    <w:tmpl w:val="68A6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DC794B"/>
    <w:multiLevelType w:val="multilevel"/>
    <w:tmpl w:val="0214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354561"/>
    <w:multiLevelType w:val="multilevel"/>
    <w:tmpl w:val="C8C0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2918172">
    <w:abstractNumId w:val="2"/>
  </w:num>
  <w:num w:numId="2" w16cid:durableId="658919578">
    <w:abstractNumId w:val="1"/>
  </w:num>
  <w:num w:numId="3" w16cid:durableId="2051100869">
    <w:abstractNumId w:val="3"/>
  </w:num>
  <w:num w:numId="4" w16cid:durableId="1869373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8F"/>
    <w:rsid w:val="000F6B74"/>
    <w:rsid w:val="0076518F"/>
    <w:rsid w:val="00794930"/>
    <w:rsid w:val="00833939"/>
    <w:rsid w:val="009F4A97"/>
    <w:rsid w:val="00A93082"/>
    <w:rsid w:val="00B540AE"/>
    <w:rsid w:val="00DF00B8"/>
    <w:rsid w:val="00EC09B0"/>
    <w:rsid w:val="00F8695A"/>
    <w:rsid w:val="150410A0"/>
    <w:rsid w:val="1B78549F"/>
    <w:rsid w:val="2F594B08"/>
    <w:rsid w:val="34F878CF"/>
    <w:rsid w:val="3AFC51A7"/>
    <w:rsid w:val="3B79B8F8"/>
    <w:rsid w:val="4A4A6C1B"/>
    <w:rsid w:val="4FB94EB4"/>
    <w:rsid w:val="52AB610F"/>
    <w:rsid w:val="5F0FCA09"/>
    <w:rsid w:val="7C81E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E941AE"/>
  <w15:chartTrackingRefBased/>
  <w15:docId w15:val="{9667CE7F-FEC8-4F69-8EC1-DCDAE3BE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0B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51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4A9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339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93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339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939"/>
    <w:rPr>
      <w:rFonts w:ascii="Arial" w:hAnsi="Arial"/>
    </w:rPr>
  </w:style>
  <w:style w:type="table" w:styleId="TableGrid">
    <w:name w:val="Table Grid"/>
    <w:basedOn w:val="TableNormal"/>
    <w:uiPriority w:val="59"/>
    <w:rsid w:val="00833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government/publications/teacher-assessment-frameworks-at-the-end-of-key-stage-1?utm_medium=email&amp;utm_campaign=govuk-notifications&amp;utm_source=fefd601b-f94f-4d9a-b240-95b49f808a6e&amp;utm_content=immediately" TargetMode="External"/><Relationship Id="rId18" Type="http://schemas.openxmlformats.org/officeDocument/2006/relationships/hyperlink" Target="https://www.gov.uk/government/publications/key-stage-1-tests-test-administration-guidance-tag?utm_medium=email&amp;utm_campaign=govuk-notifications-topic&amp;utm_source=112db671-74be-459a-9f4a-e1e34a33da0d&amp;utm_content=immediately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gov.uk/government/publications/key-stage-1-and-2-tests-and-phonics-screening-check-security-advice?utm_medium=email&amp;utm_campaign=govuk-notifications-topic&amp;utm_source=84ff10d7-08da-49d3-931d-2f1124cc95f9&amp;utm_content=immediately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publications/key-stage-1-teacher-assessment-guidance?utm_medium=email&amp;utm_campaign=govuk-notifications&amp;utm_source=3677efd7-a83b-470c-825e-0dc32cdac5af&amp;utm_content=immediately" TargetMode="External"/><Relationship Id="rId17" Type="http://schemas.openxmlformats.org/officeDocument/2006/relationships/hyperlink" Target="https://www.gov.uk/government/publications/the-engagement-model-information-for-parents?utm_medium=email&amp;utm_campaign=govuk-notifications&amp;utm_source=87a4cc9a-e8ab-4b1b-ba1e-6460403a8976&amp;utm_content=immediately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publications/the-engagement-model?utm_medium=email&amp;utm_campaign=govuk-notifications&amp;utm_source=21e17a67-c4e5-4233-b3c5-c87df427e364&amp;utm_content=immediately" TargetMode="External"/><Relationship Id="rId20" Type="http://schemas.openxmlformats.org/officeDocument/2006/relationships/hyperlink" Target="https://www.gov.uk/government/publications/key-stage-1-tests-modified-test-administration-guidance-mtag?utm_medium=email&amp;utm_campaign=govuk-notifications-topic&amp;utm_source=6856ef33-3961-4a7f-8532-db4d95c85013&amp;utm_content=immediately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key-stage-1-tests-access-arrangements?utm_medium=email&amp;utm_campaign=govuk-notifications&amp;utm_source=0bbeb806-14c8-433f-98dd-0d7f01975743&amp;utm_content=immediately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gov.uk/government/publications/key-stage-1-and-2-national-curriculum-tests-information-for-parents?utm_medium=email&amp;utm_campaign=govuk-notifications&amp;utm_source=d1a69e10-7d7b-42d4-970d-8ed1210b75e0&amp;utm_content=immediately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gov.uk/government/publications/2023-key-stage-1-assessment-and-reporting-arrangements-ara?utm_medium=email&amp;utm_campaign=govuk-notifications-topic&amp;utm_source=1e616a92-cb24-4d76-a579-8539f0fa148c&amp;utm_content=immediately" TargetMode="External"/><Relationship Id="rId19" Type="http://schemas.openxmlformats.org/officeDocument/2006/relationships/hyperlink" Target="https://www.gov.uk/government/publications/notes-for-readers-in-the-english-grammar-punctuation-and-spelling-test-short-answer-questions?utm_medium=email&amp;utm_campaign=govuk-notifications-topic&amp;utm_source=6acce998-4a9c-4b88-ae48-3b99ee1435f3&amp;utm_content=immediatel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government/publications/pre-key-stage-1-standards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www.devon.gov.uk/support-schools-settings/school-effectiveness/teaching-and-learning/curriculum/english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68DAB3517BE4588B678FAA637A3AC" ma:contentTypeVersion="2" ma:contentTypeDescription="Create a new document." ma:contentTypeScope="" ma:versionID="1fef44df641e2a9afa02b93678ea90b5">
  <xsd:schema xmlns:xsd="http://www.w3.org/2001/XMLSchema" xmlns:xs="http://www.w3.org/2001/XMLSchema" xmlns:p="http://schemas.microsoft.com/office/2006/metadata/properties" xmlns:ns2="35973637-4dfc-4bfe-a19e-8b231390e213" targetNamespace="http://schemas.microsoft.com/office/2006/metadata/properties" ma:root="true" ma:fieldsID="5f8a35efcbed01363aa2d22d4d5d1858" ns2:_="">
    <xsd:import namespace="35973637-4dfc-4bfe-a19e-8b231390e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73637-4dfc-4bfe-a19e-8b231390e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8B439B-75A7-41E4-BDB2-5A3220EC0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73637-4dfc-4bfe-a19e-8b231390e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790DD3-8E7C-4435-BF3D-1A7812FF77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E88825-AA63-4327-AF80-8B888D6EE0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4447</Characters>
  <Application>Microsoft Office Word</Application>
  <DocSecurity>0</DocSecurity>
  <Lines>37</Lines>
  <Paragraphs>9</Paragraphs>
  <ScaleCrop>false</ScaleCrop>
  <Company>Devon County Council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Dymond</dc:creator>
  <cp:keywords/>
  <dc:description/>
  <cp:lastModifiedBy>Sally Watts</cp:lastModifiedBy>
  <cp:revision>7</cp:revision>
  <dcterms:created xsi:type="dcterms:W3CDTF">2023-01-04T14:50:00Z</dcterms:created>
  <dcterms:modified xsi:type="dcterms:W3CDTF">2023-02-23T14:24:00Z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0x01010014768DAB3517BE4588B678FAA637A3AC</vt:lpwstr>
  </property>
</Properties>
</file>